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907192" w:rsidRDefault="00396D8A">
      <w:pPr>
        <w:jc w:val="center"/>
        <w:rPr>
          <w:rFonts w:ascii="Times New Roman" w:eastAsia="Times New Roman" w:hAnsi="Times New Roman" w:cs="Times New Roman"/>
          <w:b/>
          <w:color w:val="1F4E79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1F4E79"/>
          <w:sz w:val="40"/>
          <w:szCs w:val="40"/>
        </w:rPr>
        <w:t>P O Z V Á N K A</w:t>
      </w:r>
    </w:p>
    <w:p w14:paraId="00000002" w14:textId="77777777" w:rsidR="00907192" w:rsidRDefault="00396D8A">
      <w:pPr>
        <w:jc w:val="center"/>
        <w:rPr>
          <w:rFonts w:ascii="Times New Roman" w:eastAsia="Times New Roman" w:hAnsi="Times New Roman" w:cs="Times New Roman"/>
          <w:b/>
          <w:color w:val="1F4E79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1F4E79"/>
          <w:sz w:val="36"/>
          <w:szCs w:val="36"/>
        </w:rPr>
        <w:t>na Výbor pro energetický management ZMČ Praha 10</w:t>
      </w:r>
    </w:p>
    <w:p w14:paraId="00000003" w14:textId="77777777" w:rsidR="00907192" w:rsidRDefault="00907192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00000004" w14:textId="77777777" w:rsidR="00907192" w:rsidRDefault="00396D8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Na základě schváleného jednacího řádu výborů ZMČ Praha 10 </w:t>
      </w:r>
    </w:p>
    <w:p w14:paraId="00000005" w14:textId="77777777" w:rsidR="00907192" w:rsidRDefault="00396D8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svolávám</w:t>
      </w:r>
    </w:p>
    <w:p w14:paraId="00000006" w14:textId="77777777" w:rsidR="00907192" w:rsidRDefault="00396D8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jednání Výboru pro energetický management ZMČ Praha 10 </w:t>
      </w:r>
    </w:p>
    <w:p w14:paraId="00000007" w14:textId="3C27F15F" w:rsidR="00907192" w:rsidRDefault="00396D8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na pondělí 19.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6. 2023 od 17:00 hodin</w:t>
      </w:r>
    </w:p>
    <w:p w14:paraId="00000008" w14:textId="77777777" w:rsidR="00907192" w:rsidRDefault="00396D8A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do Radničního salónku, 5. patro budovy B</w:t>
      </w:r>
    </w:p>
    <w:p w14:paraId="00000009" w14:textId="77777777" w:rsidR="00907192" w:rsidRDefault="00396D8A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ÚMČ Praha 10, Vršovická 1429/68</w:t>
      </w:r>
    </w:p>
    <w:p w14:paraId="0000000A" w14:textId="77777777" w:rsidR="00907192" w:rsidRDefault="0090719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14:paraId="0000000B" w14:textId="77777777" w:rsidR="00907192" w:rsidRDefault="0090719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C" w14:textId="77777777" w:rsidR="00907192" w:rsidRDefault="00396D8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Návrh programu:</w:t>
      </w:r>
    </w:p>
    <w:p w14:paraId="0000000D" w14:textId="77777777" w:rsidR="00907192" w:rsidRDefault="00396D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Schválení programu </w:t>
      </w:r>
    </w:p>
    <w:p w14:paraId="0000000E" w14:textId="77777777" w:rsidR="00907192" w:rsidRDefault="00396D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Volba ověřovatele</w:t>
      </w:r>
    </w:p>
    <w:p w14:paraId="0000000F" w14:textId="77777777" w:rsidR="00907192" w:rsidRDefault="00396D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Prezentace závěrečné zprávy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Porsenna</w:t>
      </w:r>
      <w:proofErr w:type="spellEnd"/>
    </w:p>
    <w:p w14:paraId="00000010" w14:textId="77777777" w:rsidR="00907192" w:rsidRDefault="00396D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Prezentace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Státního fondu životního prostředí - možnosti financování komunálních energeticky úsporných projektů a řešení</w:t>
      </w:r>
    </w:p>
    <w:p w14:paraId="00000011" w14:textId="77777777" w:rsidR="00907192" w:rsidRDefault="00396D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Různé</w:t>
      </w:r>
    </w:p>
    <w:p w14:paraId="00000012" w14:textId="77777777" w:rsidR="00907192" w:rsidRDefault="00907192">
      <w:pPr>
        <w:ind w:left="36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0000013" w14:textId="77777777" w:rsidR="00907192" w:rsidRDefault="00396D8A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 pozdravem </w:t>
      </w:r>
    </w:p>
    <w:p w14:paraId="00000014" w14:textId="77777777" w:rsidR="00907192" w:rsidRDefault="00907192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00000015" w14:textId="77777777" w:rsidR="00907192" w:rsidRDefault="00396D8A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Renata Chmelová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předsedkyně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Výboru pro energetický management ZMČ Praha 10</w:t>
      </w:r>
    </w:p>
    <w:p w14:paraId="00000016" w14:textId="77777777" w:rsidR="00907192" w:rsidRDefault="00907192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907192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48370E"/>
    <w:multiLevelType w:val="multilevel"/>
    <w:tmpl w:val="854C3DC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192"/>
    <w:rsid w:val="00396D8A"/>
    <w:rsid w:val="0090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55040-F80A-44E5-9AB9-40CD4D2C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CD4B7C"/>
    <w:pPr>
      <w:ind w:left="720"/>
      <w:contextualSpacing/>
    </w:p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jLMjmNa8ZMqtgpzGB6Wg9olgWXg==">AMUW2mX/bSKAuLsuVyISo/K4Jc6gE4aL3VmykVbje1KtkXTR47BccXomfB6ar84S318WwrjWpI3NypNvUYVvhtsUEEg/0QFApyETpRD0h6YcznDmiMVpq7kLUmhuG9rE141uwSNTLWTL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527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Ničová Tereza Bc. (ÚMČ Praha 10)</dc:creator>
  <cp:lastModifiedBy>Götzová Karolina Bc. SEK OHS (ÚMČ Praha 10)</cp:lastModifiedBy>
  <cp:revision>2</cp:revision>
  <dcterms:created xsi:type="dcterms:W3CDTF">2023-01-13T09:21:00Z</dcterms:created>
  <dcterms:modified xsi:type="dcterms:W3CDTF">2023-05-18T10:38:00Z</dcterms:modified>
</cp:coreProperties>
</file>