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DC5509" w:rsidRPr="00181BC3">
        <w:trPr>
          <w:trHeight w:val="1433"/>
        </w:trPr>
        <w:tc>
          <w:tcPr>
            <w:tcW w:w="2988" w:type="dxa"/>
            <w:vMerge w:val="restart"/>
          </w:tcPr>
          <w:p w:rsidR="00DC5509" w:rsidRDefault="002836A1" w:rsidP="0079058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43075" cy="1066800"/>
                  <wp:effectExtent l="0" t="0" r="9525" b="0"/>
                  <wp:docPr id="1" name="obrázek 1" descr="Znak_s_tex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_tex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509" w:rsidRPr="00181BC3">
        <w:trPr>
          <w:trHeight w:val="356"/>
        </w:trPr>
        <w:tc>
          <w:tcPr>
            <w:tcW w:w="2988" w:type="dxa"/>
            <w:vMerge/>
            <w:shd w:val="clear" w:color="auto" w:fill="auto"/>
          </w:tcPr>
          <w:p w:rsidR="00DC5509" w:rsidRDefault="00DC5509" w:rsidP="00790586">
            <w:pPr>
              <w:jc w:val="center"/>
            </w:pPr>
          </w:p>
        </w:tc>
      </w:tr>
      <w:tr w:rsidR="00DC5509" w:rsidRPr="00181BC3">
        <w:trPr>
          <w:trHeight w:val="697"/>
        </w:trPr>
        <w:tc>
          <w:tcPr>
            <w:tcW w:w="2988" w:type="dxa"/>
            <w:shd w:val="clear" w:color="auto" w:fill="auto"/>
          </w:tcPr>
          <w:p w:rsidR="00DC5509" w:rsidRPr="00BD56EC" w:rsidRDefault="00BD56EC" w:rsidP="007F46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56EC">
              <w:rPr>
                <w:rFonts w:ascii="Calibri" w:hAnsi="Calibri"/>
                <w:sz w:val="22"/>
                <w:szCs w:val="22"/>
              </w:rPr>
              <w:t>Ú</w:t>
            </w:r>
            <w:r w:rsidR="00DC5509" w:rsidRPr="00BD56EC">
              <w:rPr>
                <w:rFonts w:ascii="Calibri" w:hAnsi="Calibri"/>
                <w:sz w:val="22"/>
                <w:szCs w:val="22"/>
              </w:rPr>
              <w:t>ŘAD MĚSTSKÉ ČÁSTI</w:t>
            </w:r>
          </w:p>
          <w:p w:rsidR="00DC5509" w:rsidRPr="00BD56EC" w:rsidRDefault="00DC5509" w:rsidP="007F4625">
            <w:pPr>
              <w:jc w:val="center"/>
              <w:rPr>
                <w:rFonts w:ascii="Calibri" w:hAnsi="Calibri"/>
              </w:rPr>
            </w:pPr>
            <w:r w:rsidRPr="00BD56EC">
              <w:rPr>
                <w:rFonts w:ascii="Calibri" w:hAnsi="Calibri"/>
                <w:sz w:val="22"/>
                <w:szCs w:val="22"/>
              </w:rPr>
              <w:t>ODBOR OBČANSKOSPRÁVNÍ</w:t>
            </w:r>
          </w:p>
        </w:tc>
      </w:tr>
      <w:tr w:rsidR="00D34635" w:rsidRPr="00181BC3">
        <w:trPr>
          <w:trHeight w:val="697"/>
        </w:trPr>
        <w:tc>
          <w:tcPr>
            <w:tcW w:w="2988" w:type="dxa"/>
            <w:shd w:val="clear" w:color="auto" w:fill="auto"/>
          </w:tcPr>
          <w:p w:rsidR="00D34635" w:rsidRPr="00BD56EC" w:rsidRDefault="00D34635" w:rsidP="007F462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C5509" w:rsidRPr="00BD56EC" w:rsidRDefault="00DC5509" w:rsidP="00DC5509">
      <w:pPr>
        <w:framePr w:w="9000" w:h="1004" w:hSpace="142" w:wrap="around" w:vAnchor="text" w:hAnchor="page" w:x="1349" w:y="10649"/>
        <w:tabs>
          <w:tab w:val="left" w:pos="6946"/>
        </w:tabs>
        <w:rPr>
          <w:rFonts w:ascii="Calibri" w:hAnsi="Calibri"/>
        </w:rPr>
      </w:pPr>
    </w:p>
    <w:tbl>
      <w:tblPr>
        <w:tblStyle w:val="Mkatabulky"/>
        <w:tblW w:w="9288" w:type="dxa"/>
        <w:tblLook w:val="01E0" w:firstRow="1" w:lastRow="1" w:firstColumn="1" w:lastColumn="1" w:noHBand="0" w:noVBand="0"/>
      </w:tblPr>
      <w:tblGrid>
        <w:gridCol w:w="3708"/>
        <w:gridCol w:w="3240"/>
        <w:gridCol w:w="2340"/>
      </w:tblGrid>
      <w:tr w:rsidR="00DC5509" w:rsidRPr="00BD56EC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DC5509" w:rsidRPr="00BD56EC" w:rsidRDefault="00DC5509" w:rsidP="00BD56EC">
            <w:pPr>
              <w:framePr w:w="9000" w:h="1004" w:hSpace="142" w:wrap="around" w:vAnchor="text" w:hAnchor="page" w:x="1349" w:y="10649"/>
              <w:tabs>
                <w:tab w:val="left" w:pos="3780"/>
              </w:tabs>
              <w:rPr>
                <w:rFonts w:ascii="Calibri" w:hAnsi="Calibri"/>
                <w:sz w:val="18"/>
                <w:szCs w:val="18"/>
              </w:rPr>
            </w:pPr>
            <w:r w:rsidRPr="00BD56EC">
              <w:rPr>
                <w:rFonts w:ascii="Calibri" w:hAnsi="Calibri"/>
                <w:sz w:val="18"/>
                <w:szCs w:val="18"/>
              </w:rPr>
              <w:t>Sídlo: Vršovická 68, 101 38 Praha 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DC5509" w:rsidRPr="00BD56EC" w:rsidRDefault="00DC5509" w:rsidP="00BD56EC">
            <w:pPr>
              <w:framePr w:w="9000" w:h="1004" w:hSpace="142" w:wrap="around" w:vAnchor="text" w:hAnchor="page" w:x="1349" w:y="10649"/>
              <w:tabs>
                <w:tab w:val="left" w:pos="3780"/>
              </w:tabs>
              <w:rPr>
                <w:rFonts w:ascii="Calibri" w:hAnsi="Calibri"/>
                <w:sz w:val="18"/>
                <w:szCs w:val="18"/>
              </w:rPr>
            </w:pPr>
            <w:r w:rsidRPr="00BD56EC">
              <w:rPr>
                <w:rFonts w:ascii="Calibri" w:hAnsi="Calibri"/>
                <w:sz w:val="18"/>
                <w:szCs w:val="18"/>
              </w:rPr>
              <w:t>Úřední hodiny: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C5509" w:rsidRPr="00BD56EC" w:rsidRDefault="00025535" w:rsidP="009E6D37">
            <w:pPr>
              <w:framePr w:w="9000" w:h="1004" w:hSpace="142" w:wrap="around" w:vAnchor="text" w:hAnchor="page" w:x="1349" w:y="10649"/>
              <w:tabs>
                <w:tab w:val="left" w:pos="378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Telefon</w:t>
            </w:r>
            <w:r w:rsidR="00DC5509" w:rsidRPr="00BD56EC">
              <w:rPr>
                <w:rFonts w:ascii="Calibri" w:hAnsi="Calibri"/>
                <w:sz w:val="18"/>
                <w:szCs w:val="18"/>
              </w:rPr>
              <w:t>: +420 267093</w:t>
            </w:r>
            <w:r w:rsidR="009E6D37">
              <w:rPr>
                <w:rFonts w:ascii="Calibri" w:hAnsi="Calibri"/>
                <w:sz w:val="18"/>
                <w:szCs w:val="18"/>
              </w:rPr>
              <w:t>339</w:t>
            </w:r>
          </w:p>
        </w:tc>
      </w:tr>
      <w:tr w:rsidR="00DC5509" w:rsidRPr="00BD56EC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DC5509" w:rsidRPr="00BD56EC" w:rsidRDefault="00DC5509" w:rsidP="00BD56EC">
            <w:pPr>
              <w:framePr w:w="9000" w:h="1004" w:hSpace="142" w:wrap="around" w:vAnchor="text" w:hAnchor="page" w:x="1349" w:y="10649"/>
              <w:tabs>
                <w:tab w:val="left" w:pos="3780"/>
              </w:tabs>
              <w:rPr>
                <w:rFonts w:ascii="Calibri" w:hAnsi="Calibri"/>
                <w:sz w:val="18"/>
                <w:szCs w:val="18"/>
              </w:rPr>
            </w:pPr>
            <w:r w:rsidRPr="00BD56EC">
              <w:rPr>
                <w:rFonts w:ascii="Calibri" w:hAnsi="Calibri"/>
                <w:sz w:val="18"/>
                <w:szCs w:val="18"/>
              </w:rPr>
              <w:t>Pracoviště: Vršovická 68, 101 38 Praha 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DC5509" w:rsidRPr="00BD56EC" w:rsidRDefault="00DC5509" w:rsidP="00BD56EC">
            <w:pPr>
              <w:framePr w:w="9000" w:h="1004" w:hSpace="142" w:wrap="around" w:vAnchor="text" w:hAnchor="page" w:x="1349" w:y="10649"/>
              <w:tabs>
                <w:tab w:val="left" w:pos="3780"/>
              </w:tabs>
              <w:rPr>
                <w:rFonts w:ascii="Calibri" w:hAnsi="Calibri"/>
                <w:sz w:val="18"/>
                <w:szCs w:val="18"/>
              </w:rPr>
            </w:pPr>
            <w:r w:rsidRPr="00BD56EC">
              <w:rPr>
                <w:rFonts w:ascii="Calibri" w:hAnsi="Calibri"/>
                <w:sz w:val="18"/>
                <w:szCs w:val="18"/>
              </w:rPr>
              <w:t xml:space="preserve">Po, </w:t>
            </w:r>
            <w:proofErr w:type="spellStart"/>
            <w:r w:rsidRPr="00BD56EC">
              <w:rPr>
                <w:rFonts w:ascii="Calibri" w:hAnsi="Calibri"/>
                <w:sz w:val="18"/>
                <w:szCs w:val="18"/>
              </w:rPr>
              <w:t>Stř</w:t>
            </w:r>
            <w:proofErr w:type="spellEnd"/>
            <w:r w:rsidRPr="00BD56EC">
              <w:rPr>
                <w:rFonts w:ascii="Calibri" w:hAnsi="Calibri"/>
                <w:sz w:val="18"/>
                <w:szCs w:val="18"/>
              </w:rPr>
              <w:t xml:space="preserve">  8.00 - 12.00</w:t>
            </w:r>
            <w:r w:rsidR="00BD56EC">
              <w:rPr>
                <w:rFonts w:ascii="Calibri" w:hAnsi="Calibri"/>
                <w:sz w:val="18"/>
                <w:szCs w:val="18"/>
              </w:rPr>
              <w:t>,</w:t>
            </w:r>
            <w:r w:rsidRPr="00BD56EC">
              <w:rPr>
                <w:rFonts w:ascii="Calibri" w:hAnsi="Calibri"/>
                <w:sz w:val="18"/>
                <w:szCs w:val="18"/>
              </w:rPr>
              <w:t xml:space="preserve"> 13.00 - 17.30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C5509" w:rsidRPr="00BD56EC" w:rsidRDefault="00025535" w:rsidP="00BD56EC">
            <w:pPr>
              <w:framePr w:w="9000" w:h="1004" w:hSpace="142" w:wrap="around" w:vAnchor="text" w:hAnchor="page" w:x="1349" w:y="10649"/>
              <w:tabs>
                <w:tab w:val="left" w:pos="378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="00DC5509" w:rsidRPr="00BD56EC">
              <w:rPr>
                <w:rFonts w:ascii="Calibri" w:hAnsi="Calibri"/>
                <w:sz w:val="18"/>
                <w:szCs w:val="18"/>
              </w:rPr>
              <w:t>ax: +420 2</w:t>
            </w:r>
            <w:r w:rsidR="004401D3" w:rsidRPr="00BD56E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3"/>
            <w:r w:rsidR="004401D3" w:rsidRPr="00BD56E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4401D3" w:rsidRPr="00BD56EC">
              <w:rPr>
                <w:rFonts w:ascii="Calibri" w:hAnsi="Calibri"/>
                <w:sz w:val="18"/>
                <w:szCs w:val="18"/>
              </w:rPr>
            </w:r>
            <w:r w:rsidR="004401D3" w:rsidRPr="00BD56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4401D3" w:rsidRPr="00BD56EC">
              <w:rPr>
                <w:rFonts w:ascii="Calibri" w:hAnsi="Calibri"/>
                <w:noProof/>
                <w:sz w:val="18"/>
                <w:szCs w:val="18"/>
              </w:rPr>
              <w:t xml:space="preserve">          </w:t>
            </w:r>
            <w:r w:rsidR="004401D3" w:rsidRPr="00BD56EC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DC5509" w:rsidRPr="00BD56EC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DC5509" w:rsidRPr="00BD56EC" w:rsidRDefault="00DC5509" w:rsidP="00BD56EC">
            <w:pPr>
              <w:framePr w:w="9000" w:h="1004" w:hSpace="142" w:wrap="around" w:vAnchor="text" w:hAnchor="page" w:x="1349" w:y="10649"/>
              <w:tabs>
                <w:tab w:val="left" w:pos="3780"/>
              </w:tabs>
              <w:rPr>
                <w:rFonts w:ascii="Calibri" w:hAnsi="Calibri"/>
                <w:sz w:val="18"/>
                <w:szCs w:val="18"/>
              </w:rPr>
            </w:pPr>
            <w:r w:rsidRPr="00BD56EC">
              <w:rPr>
                <w:rFonts w:ascii="Calibri" w:hAnsi="Calibri"/>
                <w:sz w:val="18"/>
                <w:szCs w:val="18"/>
              </w:rPr>
              <w:t>IČ: 00063941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DC5509" w:rsidRPr="00BD56EC" w:rsidRDefault="00DC5509" w:rsidP="00BD56EC">
            <w:pPr>
              <w:framePr w:w="9000" w:h="1004" w:hSpace="142" w:wrap="around" w:vAnchor="text" w:hAnchor="page" w:x="1349" w:y="10649"/>
              <w:tabs>
                <w:tab w:val="left" w:pos="3780"/>
              </w:tabs>
              <w:rPr>
                <w:rFonts w:ascii="Calibri" w:hAnsi="Calibri"/>
                <w:sz w:val="18"/>
                <w:szCs w:val="18"/>
              </w:rPr>
            </w:pPr>
            <w:r w:rsidRPr="00BD56EC">
              <w:rPr>
                <w:rFonts w:ascii="Calibri" w:hAnsi="Calibri"/>
                <w:sz w:val="18"/>
                <w:szCs w:val="18"/>
              </w:rPr>
              <w:t>Čt         8.00 - 12.00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C5509" w:rsidRPr="00BD56EC" w:rsidRDefault="00025535" w:rsidP="00BD56EC">
            <w:pPr>
              <w:framePr w:w="9000" w:h="1004" w:hSpace="142" w:wrap="around" w:vAnchor="text" w:hAnchor="page" w:x="1349" w:y="10649"/>
              <w:tabs>
                <w:tab w:val="left" w:pos="378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</w:t>
            </w:r>
            <w:r w:rsidRPr="00BD56EC">
              <w:rPr>
                <w:rFonts w:ascii="Calibri" w:hAnsi="Calibri"/>
                <w:sz w:val="18"/>
                <w:szCs w:val="18"/>
              </w:rPr>
              <w:t>-mail: posta@praha10.cz</w:t>
            </w:r>
          </w:p>
        </w:tc>
      </w:tr>
      <w:tr w:rsidR="00DC5509" w:rsidRPr="00BD56EC"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509" w:rsidRPr="00BD56EC" w:rsidRDefault="00DC5509" w:rsidP="00BD56EC">
            <w:pPr>
              <w:framePr w:w="9000" w:h="1004" w:hSpace="142" w:wrap="around" w:vAnchor="text" w:hAnchor="page" w:x="1349" w:y="10649"/>
              <w:tabs>
                <w:tab w:val="left" w:pos="3780"/>
              </w:tabs>
              <w:rPr>
                <w:rFonts w:ascii="Calibri" w:hAnsi="Calibri"/>
                <w:sz w:val="18"/>
                <w:szCs w:val="18"/>
              </w:rPr>
            </w:pPr>
            <w:r w:rsidRPr="00BD56EC">
              <w:rPr>
                <w:rFonts w:ascii="Calibri" w:hAnsi="Calibri"/>
                <w:sz w:val="18"/>
                <w:szCs w:val="18"/>
              </w:rPr>
              <w:t xml:space="preserve">Bankovní spojení: </w:t>
            </w:r>
            <w:r w:rsidR="004401D3" w:rsidRPr="00BD56E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14"/>
            <w:r w:rsidR="004401D3" w:rsidRPr="00BD56E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4401D3" w:rsidRPr="00BD56EC">
              <w:rPr>
                <w:rFonts w:ascii="Calibri" w:hAnsi="Calibri"/>
                <w:sz w:val="18"/>
                <w:szCs w:val="18"/>
              </w:rPr>
            </w:r>
            <w:r w:rsidR="004401D3" w:rsidRPr="00BD56E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4401D3" w:rsidRPr="00BD56EC">
              <w:rPr>
                <w:rFonts w:ascii="Calibri" w:hAnsi="Calibri"/>
                <w:noProof/>
                <w:sz w:val="18"/>
                <w:szCs w:val="18"/>
              </w:rPr>
              <w:t xml:space="preserve">          </w:t>
            </w:r>
            <w:r w:rsidR="004401D3" w:rsidRPr="00BD56EC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C5509" w:rsidRPr="00BD56EC" w:rsidRDefault="00025535" w:rsidP="00BD56EC">
            <w:pPr>
              <w:framePr w:w="9000" w:h="1004" w:hSpace="142" w:wrap="around" w:vAnchor="text" w:hAnchor="page" w:x="1349" w:y="10649"/>
              <w:tabs>
                <w:tab w:val="left" w:pos="378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www.praha10.cz</w:t>
            </w:r>
          </w:p>
        </w:tc>
      </w:tr>
    </w:tbl>
    <w:p w:rsidR="00DC5509" w:rsidRPr="00BD56EC" w:rsidRDefault="00DC5509" w:rsidP="00DC5509">
      <w:pPr>
        <w:framePr w:w="9000" w:h="1004" w:hSpace="142" w:wrap="around" w:vAnchor="text" w:hAnchor="page" w:x="1349" w:y="10649"/>
        <w:tabs>
          <w:tab w:val="left" w:pos="6946"/>
        </w:tabs>
        <w:rPr>
          <w:rFonts w:ascii="Calibri" w:hAnsi="Calibri"/>
        </w:rPr>
      </w:pPr>
    </w:p>
    <w:p w:rsidR="00431434" w:rsidRDefault="00D34635" w:rsidP="00181BC3">
      <w:pPr>
        <w:spacing w:line="360" w:lineRule="auto"/>
        <w:rPr>
          <w:rFonts w:ascii="Calibri" w:hAnsi="Calibri"/>
          <w:b/>
          <w:sz w:val="22"/>
          <w:szCs w:val="22"/>
        </w:rPr>
      </w:pPr>
      <w:r w:rsidRPr="00D34635">
        <w:rPr>
          <w:rFonts w:ascii="Calibri" w:hAnsi="Calibri"/>
          <w:b/>
          <w:sz w:val="22"/>
          <w:szCs w:val="22"/>
        </w:rPr>
        <w:t>Čj. P10 – 069752/2016</w:t>
      </w:r>
    </w:p>
    <w:p w:rsidR="00D34635" w:rsidRDefault="00D34635" w:rsidP="00181BC3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D34635" w:rsidRDefault="00D34635" w:rsidP="00D34635">
      <w:pPr>
        <w:spacing w:line="360" w:lineRule="auto"/>
        <w:jc w:val="right"/>
        <w:rPr>
          <w:rFonts w:ascii="Calibri" w:hAnsi="Calibri"/>
          <w:sz w:val="22"/>
          <w:szCs w:val="22"/>
        </w:rPr>
      </w:pPr>
      <w:r w:rsidRPr="00D34635">
        <w:rPr>
          <w:rFonts w:ascii="Calibri" w:hAnsi="Calibri"/>
          <w:sz w:val="22"/>
          <w:szCs w:val="22"/>
        </w:rPr>
        <w:t xml:space="preserve">V Praze dne 30. </w:t>
      </w:r>
      <w:r w:rsidR="009E6D37">
        <w:rPr>
          <w:rFonts w:ascii="Calibri" w:hAnsi="Calibri"/>
          <w:sz w:val="22"/>
          <w:szCs w:val="22"/>
        </w:rPr>
        <w:t>června</w:t>
      </w:r>
      <w:r w:rsidRPr="00D34635">
        <w:rPr>
          <w:rFonts w:ascii="Calibri" w:hAnsi="Calibri"/>
          <w:sz w:val="22"/>
          <w:szCs w:val="22"/>
        </w:rPr>
        <w:t xml:space="preserve"> 2016</w:t>
      </w:r>
    </w:p>
    <w:p w:rsidR="00D34635" w:rsidRDefault="00D34635" w:rsidP="00D34635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D34635" w:rsidRPr="00944C04" w:rsidRDefault="00D34635" w:rsidP="00D34635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944C04">
        <w:rPr>
          <w:rFonts w:ascii="Calibri" w:hAnsi="Calibri"/>
          <w:b/>
          <w:sz w:val="28"/>
          <w:szCs w:val="28"/>
          <w:u w:val="single"/>
        </w:rPr>
        <w:t xml:space="preserve">Oznámení o zřízení </w:t>
      </w:r>
      <w:r>
        <w:rPr>
          <w:rFonts w:ascii="Calibri" w:hAnsi="Calibri"/>
          <w:b/>
          <w:sz w:val="28"/>
          <w:szCs w:val="28"/>
          <w:u w:val="single"/>
        </w:rPr>
        <w:t xml:space="preserve">zvláštního </w:t>
      </w:r>
      <w:r w:rsidRPr="00944C04">
        <w:rPr>
          <w:rFonts w:ascii="Calibri" w:hAnsi="Calibri"/>
          <w:b/>
          <w:sz w:val="28"/>
          <w:szCs w:val="28"/>
          <w:u w:val="single"/>
        </w:rPr>
        <w:t xml:space="preserve">účtu </w:t>
      </w:r>
      <w:r>
        <w:rPr>
          <w:rFonts w:ascii="Calibri" w:hAnsi="Calibri"/>
          <w:b/>
          <w:sz w:val="28"/>
          <w:szCs w:val="28"/>
          <w:u w:val="single"/>
        </w:rPr>
        <w:t xml:space="preserve">u České národní banky </w:t>
      </w:r>
      <w:r w:rsidR="00B411CA">
        <w:rPr>
          <w:rFonts w:ascii="Calibri" w:hAnsi="Calibri"/>
          <w:b/>
          <w:sz w:val="28"/>
          <w:szCs w:val="28"/>
          <w:u w:val="single"/>
        </w:rPr>
        <w:t xml:space="preserve">pro </w:t>
      </w:r>
      <w:r w:rsidRPr="00944C04">
        <w:rPr>
          <w:rFonts w:ascii="Calibri" w:hAnsi="Calibri"/>
          <w:b/>
          <w:sz w:val="28"/>
          <w:szCs w:val="28"/>
          <w:u w:val="single"/>
        </w:rPr>
        <w:t>složení kauce</w:t>
      </w:r>
      <w:r>
        <w:rPr>
          <w:rFonts w:ascii="Calibri" w:hAnsi="Calibri"/>
          <w:b/>
          <w:sz w:val="28"/>
          <w:szCs w:val="28"/>
          <w:u w:val="single"/>
        </w:rPr>
        <w:t xml:space="preserve"> ve výši </w:t>
      </w:r>
      <w:proofErr w:type="gramStart"/>
      <w:r>
        <w:rPr>
          <w:rFonts w:ascii="Calibri" w:hAnsi="Calibri"/>
          <w:b/>
          <w:sz w:val="28"/>
          <w:szCs w:val="28"/>
          <w:u w:val="single"/>
        </w:rPr>
        <w:t>20.000  Kč</w:t>
      </w:r>
      <w:proofErr w:type="gramEnd"/>
      <w:r>
        <w:rPr>
          <w:rFonts w:ascii="Calibri" w:hAnsi="Calibri"/>
          <w:b/>
          <w:sz w:val="28"/>
          <w:szCs w:val="28"/>
          <w:u w:val="single"/>
        </w:rPr>
        <w:t xml:space="preserve">  při kandidatuře ve</w:t>
      </w:r>
      <w:r w:rsidRPr="00944C04">
        <w:rPr>
          <w:rFonts w:ascii="Calibri" w:hAnsi="Calibri"/>
          <w:b/>
          <w:sz w:val="28"/>
          <w:szCs w:val="28"/>
          <w:u w:val="single"/>
        </w:rPr>
        <w:t xml:space="preserve"> volbách do Senátu Parlamentu ČR  - volební obvod </w:t>
      </w:r>
      <w:r w:rsidR="006B623D">
        <w:rPr>
          <w:rFonts w:ascii="Calibri" w:hAnsi="Calibri"/>
          <w:b/>
          <w:sz w:val="28"/>
          <w:szCs w:val="28"/>
          <w:u w:val="single"/>
        </w:rPr>
        <w:t xml:space="preserve">č. </w:t>
      </w:r>
      <w:bookmarkStart w:id="2" w:name="_GoBack"/>
      <w:bookmarkEnd w:id="2"/>
      <w:r w:rsidRPr="00944C04">
        <w:rPr>
          <w:rFonts w:ascii="Calibri" w:hAnsi="Calibri"/>
          <w:b/>
          <w:sz w:val="28"/>
          <w:szCs w:val="28"/>
          <w:u w:val="single"/>
        </w:rPr>
        <w:t>22</w:t>
      </w:r>
      <w:r>
        <w:rPr>
          <w:rFonts w:ascii="Calibri" w:hAnsi="Calibri"/>
          <w:b/>
          <w:sz w:val="28"/>
          <w:szCs w:val="28"/>
          <w:u w:val="single"/>
        </w:rPr>
        <w:t>, sídlo Praha 10</w:t>
      </w:r>
      <w:r w:rsidR="009E6D37">
        <w:rPr>
          <w:rFonts w:ascii="Calibri" w:hAnsi="Calibri"/>
          <w:b/>
          <w:sz w:val="28"/>
          <w:szCs w:val="28"/>
          <w:u w:val="single"/>
        </w:rPr>
        <w:t xml:space="preserve"> (včetně jeho aktivace)</w:t>
      </w:r>
    </w:p>
    <w:p w:rsidR="00D34635" w:rsidRPr="00850ED4" w:rsidRDefault="00D34635" w:rsidP="00D34635">
      <w:pPr>
        <w:rPr>
          <w:rFonts w:ascii="Calibri" w:hAnsi="Calibri"/>
          <w:sz w:val="22"/>
          <w:szCs w:val="22"/>
        </w:rPr>
      </w:pPr>
    </w:p>
    <w:p w:rsidR="00D34635" w:rsidRDefault="00D34635" w:rsidP="00D34635">
      <w:pPr>
        <w:rPr>
          <w:rFonts w:ascii="Calibri" w:hAnsi="Calibri"/>
          <w:sz w:val="22"/>
          <w:szCs w:val="22"/>
        </w:rPr>
      </w:pPr>
    </w:p>
    <w:p w:rsidR="00D34635" w:rsidRDefault="00D34635" w:rsidP="00D34635">
      <w:pPr>
        <w:rPr>
          <w:rFonts w:ascii="Calibri" w:hAnsi="Calibri" w:cs="ArialMT"/>
          <w:b/>
          <w:sz w:val="24"/>
          <w:szCs w:val="24"/>
        </w:rPr>
      </w:pPr>
      <w:r w:rsidRPr="00944C04">
        <w:rPr>
          <w:rFonts w:ascii="Calibri" w:hAnsi="Calibri"/>
          <w:b/>
          <w:sz w:val="24"/>
          <w:szCs w:val="24"/>
        </w:rPr>
        <w:t xml:space="preserve">Číslo účtu u </w:t>
      </w:r>
      <w:proofErr w:type="gramStart"/>
      <w:r w:rsidRPr="00944C04">
        <w:rPr>
          <w:rFonts w:ascii="Calibri" w:hAnsi="Calibri"/>
          <w:b/>
          <w:sz w:val="24"/>
          <w:szCs w:val="24"/>
        </w:rPr>
        <w:t xml:space="preserve">ČNB :  </w:t>
      </w:r>
      <w:r w:rsidRPr="00944C04">
        <w:rPr>
          <w:rFonts w:ascii="Calibri" w:hAnsi="Calibri"/>
          <w:b/>
          <w:sz w:val="24"/>
          <w:szCs w:val="24"/>
        </w:rPr>
        <w:tab/>
      </w:r>
      <w:r w:rsidRPr="00944C04">
        <w:rPr>
          <w:rFonts w:ascii="Calibri" w:hAnsi="Calibri"/>
          <w:b/>
          <w:sz w:val="24"/>
          <w:szCs w:val="24"/>
        </w:rPr>
        <w:tab/>
      </w:r>
      <w:r w:rsidRPr="00944C04">
        <w:rPr>
          <w:rFonts w:ascii="Calibri" w:hAnsi="Calibri"/>
          <w:b/>
          <w:sz w:val="24"/>
          <w:szCs w:val="24"/>
        </w:rPr>
        <w:tab/>
      </w:r>
      <w:r w:rsidRPr="00944C04">
        <w:rPr>
          <w:rFonts w:ascii="Calibri" w:hAnsi="Calibri"/>
          <w:b/>
          <w:sz w:val="24"/>
          <w:szCs w:val="24"/>
        </w:rPr>
        <w:tab/>
      </w:r>
      <w:r w:rsidRPr="00944C04">
        <w:rPr>
          <w:rFonts w:ascii="Calibri" w:hAnsi="Calibri" w:cs="ArialMT"/>
          <w:b/>
          <w:sz w:val="24"/>
          <w:szCs w:val="24"/>
        </w:rPr>
        <w:t>96014</w:t>
      </w:r>
      <w:proofErr w:type="gramEnd"/>
      <w:r w:rsidRPr="00944C04">
        <w:rPr>
          <w:rFonts w:ascii="Calibri" w:hAnsi="Calibri" w:cs="ArialMT"/>
          <w:b/>
          <w:sz w:val="24"/>
          <w:szCs w:val="24"/>
        </w:rPr>
        <w:t>-27826101/0710</w:t>
      </w:r>
    </w:p>
    <w:p w:rsidR="00D34635" w:rsidRPr="00944C04" w:rsidRDefault="00D34635" w:rsidP="00D34635">
      <w:pPr>
        <w:rPr>
          <w:rFonts w:ascii="Calibri" w:hAnsi="Calibri" w:cs="ArialMT"/>
          <w:b/>
          <w:sz w:val="24"/>
          <w:szCs w:val="24"/>
        </w:rPr>
      </w:pPr>
    </w:p>
    <w:p w:rsidR="00D34635" w:rsidRDefault="00D34635" w:rsidP="00D34635">
      <w:pPr>
        <w:rPr>
          <w:rFonts w:ascii="Calibri" w:hAnsi="Calibri" w:cs="ArialMT"/>
          <w:sz w:val="24"/>
          <w:szCs w:val="24"/>
        </w:rPr>
      </w:pPr>
      <w:r w:rsidRPr="00944C04">
        <w:rPr>
          <w:rFonts w:ascii="Calibri" w:hAnsi="Calibri" w:cs="ArialMT"/>
          <w:sz w:val="24"/>
          <w:szCs w:val="24"/>
        </w:rPr>
        <w:t>Variabilní symbol:</w:t>
      </w:r>
      <w:r w:rsidRPr="00944C04">
        <w:rPr>
          <w:rFonts w:ascii="Calibri" w:hAnsi="Calibri" w:cs="ArialMT"/>
          <w:sz w:val="24"/>
          <w:szCs w:val="24"/>
        </w:rPr>
        <w:tab/>
      </w:r>
      <w:r w:rsidRPr="00944C04">
        <w:rPr>
          <w:rFonts w:ascii="Calibri" w:hAnsi="Calibri" w:cs="ArialMT"/>
          <w:sz w:val="24"/>
          <w:szCs w:val="24"/>
        </w:rPr>
        <w:tab/>
      </w:r>
      <w:r w:rsidRPr="00944C04">
        <w:rPr>
          <w:rFonts w:ascii="Calibri" w:hAnsi="Calibri" w:cs="ArialMT"/>
          <w:sz w:val="24"/>
          <w:szCs w:val="24"/>
        </w:rPr>
        <w:tab/>
      </w:r>
      <w:r w:rsidRPr="00944C04">
        <w:rPr>
          <w:rFonts w:ascii="Calibri" w:hAnsi="Calibri" w:cs="ArialMT"/>
          <w:sz w:val="24"/>
          <w:szCs w:val="24"/>
        </w:rPr>
        <w:tab/>
        <w:t>rodné číslo kandidáta</w:t>
      </w:r>
    </w:p>
    <w:p w:rsidR="00D34635" w:rsidRPr="00944C04" w:rsidRDefault="00D34635" w:rsidP="00D34635">
      <w:pPr>
        <w:rPr>
          <w:rFonts w:ascii="Calibri" w:hAnsi="Calibri" w:cs="ArialMT"/>
          <w:sz w:val="24"/>
          <w:szCs w:val="24"/>
        </w:rPr>
      </w:pPr>
    </w:p>
    <w:p w:rsidR="00D34635" w:rsidRPr="00944C04" w:rsidRDefault="00D34635" w:rsidP="00D34635">
      <w:pPr>
        <w:rPr>
          <w:rFonts w:ascii="Calibri" w:hAnsi="Calibri"/>
          <w:sz w:val="24"/>
          <w:szCs w:val="24"/>
        </w:rPr>
      </w:pPr>
      <w:r w:rsidRPr="00944C04">
        <w:rPr>
          <w:rFonts w:ascii="Calibri" w:hAnsi="Calibri" w:cs="ArialMT"/>
          <w:sz w:val="24"/>
          <w:szCs w:val="24"/>
        </w:rPr>
        <w:t>Konstantní symbol:</w:t>
      </w:r>
      <w:r w:rsidRPr="00944C04">
        <w:rPr>
          <w:rFonts w:ascii="Calibri" w:hAnsi="Calibri" w:cs="ArialMT"/>
          <w:sz w:val="24"/>
          <w:szCs w:val="24"/>
        </w:rPr>
        <w:tab/>
      </w:r>
      <w:r w:rsidRPr="00944C04">
        <w:rPr>
          <w:rFonts w:ascii="Calibri" w:hAnsi="Calibri" w:cs="ArialMT"/>
          <w:sz w:val="24"/>
          <w:szCs w:val="24"/>
        </w:rPr>
        <w:tab/>
      </w:r>
      <w:r w:rsidRPr="00944C04">
        <w:rPr>
          <w:rFonts w:ascii="Calibri" w:hAnsi="Calibri" w:cs="ArialMT"/>
          <w:sz w:val="24"/>
          <w:szCs w:val="24"/>
        </w:rPr>
        <w:tab/>
      </w:r>
      <w:r w:rsidRPr="00944C04">
        <w:rPr>
          <w:rFonts w:ascii="Calibri" w:hAnsi="Calibri" w:cs="ArialMT"/>
          <w:sz w:val="24"/>
          <w:szCs w:val="24"/>
        </w:rPr>
        <w:tab/>
        <w:t>558 při bezhotovostním složení kauce</w:t>
      </w:r>
    </w:p>
    <w:p w:rsidR="00D34635" w:rsidRPr="00944C04" w:rsidRDefault="00D34635" w:rsidP="00D34635">
      <w:pPr>
        <w:rPr>
          <w:rFonts w:ascii="Calibri" w:hAnsi="Calibri"/>
          <w:sz w:val="24"/>
          <w:szCs w:val="24"/>
        </w:rPr>
      </w:pPr>
      <w:r w:rsidRPr="00944C04">
        <w:rPr>
          <w:rFonts w:ascii="Calibri" w:hAnsi="Calibri"/>
          <w:sz w:val="22"/>
          <w:szCs w:val="22"/>
        </w:rPr>
        <w:tab/>
      </w:r>
      <w:r w:rsidRPr="00944C04">
        <w:rPr>
          <w:rFonts w:ascii="Calibri" w:hAnsi="Calibri"/>
          <w:sz w:val="22"/>
          <w:szCs w:val="22"/>
        </w:rPr>
        <w:tab/>
      </w:r>
      <w:r w:rsidRPr="00944C04">
        <w:rPr>
          <w:rFonts w:ascii="Calibri" w:hAnsi="Calibri"/>
          <w:sz w:val="22"/>
          <w:szCs w:val="22"/>
        </w:rPr>
        <w:tab/>
      </w:r>
      <w:r w:rsidRPr="00944C04">
        <w:rPr>
          <w:rFonts w:ascii="Calibri" w:hAnsi="Calibri"/>
          <w:sz w:val="22"/>
          <w:szCs w:val="22"/>
        </w:rPr>
        <w:tab/>
      </w:r>
      <w:r w:rsidRPr="00944C04">
        <w:rPr>
          <w:rFonts w:ascii="Calibri" w:hAnsi="Calibri"/>
          <w:sz w:val="22"/>
          <w:szCs w:val="22"/>
        </w:rPr>
        <w:tab/>
      </w:r>
      <w:r w:rsidRPr="00944C04">
        <w:rPr>
          <w:rFonts w:ascii="Calibri" w:hAnsi="Calibri"/>
          <w:sz w:val="22"/>
          <w:szCs w:val="22"/>
        </w:rPr>
        <w:tab/>
      </w:r>
      <w:r w:rsidRPr="00944C04">
        <w:rPr>
          <w:rFonts w:ascii="Calibri" w:hAnsi="Calibri"/>
          <w:sz w:val="24"/>
          <w:szCs w:val="24"/>
        </w:rPr>
        <w:t>379 při složení kauce v hotovostí</w:t>
      </w:r>
    </w:p>
    <w:p w:rsidR="00D34635" w:rsidRDefault="00D34635" w:rsidP="00D34635">
      <w:pPr>
        <w:rPr>
          <w:rFonts w:ascii="Calibri" w:hAnsi="Calibri"/>
          <w:sz w:val="22"/>
          <w:szCs w:val="22"/>
        </w:rPr>
      </w:pPr>
    </w:p>
    <w:p w:rsidR="00D34635" w:rsidRDefault="00D34635" w:rsidP="00D34635">
      <w:pPr>
        <w:rPr>
          <w:rFonts w:ascii="Calibri" w:hAnsi="Calibri"/>
          <w:sz w:val="22"/>
          <w:szCs w:val="22"/>
        </w:rPr>
      </w:pPr>
    </w:p>
    <w:p w:rsidR="00D34635" w:rsidRDefault="00D34635" w:rsidP="00D34635">
      <w:pPr>
        <w:rPr>
          <w:rFonts w:ascii="Calibri" w:hAnsi="Calibri"/>
          <w:sz w:val="22"/>
          <w:szCs w:val="22"/>
        </w:rPr>
      </w:pPr>
    </w:p>
    <w:p w:rsidR="00D34635" w:rsidRDefault="00D34635" w:rsidP="00D34635">
      <w:pPr>
        <w:jc w:val="both"/>
        <w:rPr>
          <w:rFonts w:ascii="Calibri" w:hAnsi="Calibri"/>
          <w:sz w:val="22"/>
          <w:szCs w:val="22"/>
        </w:rPr>
      </w:pPr>
      <w:r w:rsidRPr="009B5552">
        <w:rPr>
          <w:rFonts w:ascii="Calibri" w:hAnsi="Calibri"/>
          <w:sz w:val="24"/>
          <w:szCs w:val="24"/>
        </w:rPr>
        <w:t>Úřad městské části Praha 10 vrátí do 1 měsíce po vyhlášení výsledků voleb kauci kandidátovi, pokud získá v prvním kole voleb ve volebním obvodu alespoň 6 procent z celkového počtu platných hlasů</w:t>
      </w:r>
      <w:r>
        <w:rPr>
          <w:rFonts w:ascii="Calibri" w:hAnsi="Calibri"/>
          <w:sz w:val="24"/>
          <w:szCs w:val="24"/>
        </w:rPr>
        <w:t>; ú</w:t>
      </w:r>
      <w:r w:rsidRPr="009B5552">
        <w:rPr>
          <w:rFonts w:ascii="Calibri" w:hAnsi="Calibri"/>
          <w:sz w:val="24"/>
          <w:szCs w:val="24"/>
        </w:rPr>
        <w:t>roky z kaucí a částky, které se nevracejí, jsou příjmem státního rozpočtu</w:t>
      </w:r>
      <w:r>
        <w:rPr>
          <w:rFonts w:ascii="Calibri" w:hAnsi="Calibri"/>
          <w:sz w:val="22"/>
          <w:szCs w:val="22"/>
        </w:rPr>
        <w:t>.</w:t>
      </w:r>
    </w:p>
    <w:p w:rsidR="00D34635" w:rsidRDefault="00D34635" w:rsidP="00D34635">
      <w:pPr>
        <w:jc w:val="both"/>
        <w:rPr>
          <w:rFonts w:ascii="Calibri" w:hAnsi="Calibri"/>
          <w:sz w:val="22"/>
          <w:szCs w:val="22"/>
        </w:rPr>
      </w:pPr>
    </w:p>
    <w:p w:rsidR="00D34635" w:rsidRDefault="00D34635" w:rsidP="00D34635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D71100">
        <w:rPr>
          <w:rFonts w:ascii="Calibri" w:hAnsi="Calibri"/>
          <w:sz w:val="24"/>
          <w:szCs w:val="24"/>
        </w:rPr>
        <w:t>V souladu s ustanovením § 1 odst. 3</w:t>
      </w:r>
      <w:r w:rsidR="009E6D37">
        <w:rPr>
          <w:rFonts w:ascii="Calibri" w:hAnsi="Calibri"/>
          <w:sz w:val="24"/>
          <w:szCs w:val="24"/>
        </w:rPr>
        <w:t xml:space="preserve"> vyhlášky </w:t>
      </w:r>
      <w:r w:rsidRPr="00D71100">
        <w:rPr>
          <w:rFonts w:ascii="Calibri" w:hAnsi="Calibri"/>
          <w:sz w:val="24"/>
          <w:szCs w:val="24"/>
        </w:rPr>
        <w:t>č. 396/2003 Sb., kterou se stanoví bližší podmínky způsobu složení a vrácení</w:t>
      </w:r>
      <w:r w:rsidR="00B411CA">
        <w:rPr>
          <w:rFonts w:ascii="Calibri" w:hAnsi="Calibri"/>
          <w:sz w:val="24"/>
          <w:szCs w:val="24"/>
        </w:rPr>
        <w:t xml:space="preserve"> kauce a složení a vrácení</w:t>
      </w:r>
      <w:r w:rsidRPr="00D71100">
        <w:rPr>
          <w:rFonts w:ascii="Calibri" w:hAnsi="Calibri"/>
          <w:sz w:val="24"/>
          <w:szCs w:val="24"/>
        </w:rPr>
        <w:t xml:space="preserve"> příspěvku na volební náklady v souvislosti s konáním voleb do Parlamentu České</w:t>
      </w:r>
      <w:r w:rsidR="00B411CA">
        <w:rPr>
          <w:rFonts w:ascii="Calibri" w:hAnsi="Calibri"/>
          <w:sz w:val="24"/>
          <w:szCs w:val="24"/>
        </w:rPr>
        <w:t xml:space="preserve"> republiky</w:t>
      </w:r>
      <w:r w:rsidRPr="00D71100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ve znění pozdějších předpisů, </w:t>
      </w:r>
      <w:r w:rsidRPr="00D71100">
        <w:rPr>
          <w:rFonts w:ascii="Calibri" w:hAnsi="Calibri"/>
          <w:sz w:val="24"/>
          <w:szCs w:val="24"/>
          <w:u w:val="single"/>
        </w:rPr>
        <w:t xml:space="preserve">nezávislý kandidát a zmocněnec politické strany, politického hnutí nebo koalice s podáním přihlášky k registraci </w:t>
      </w:r>
      <w:r w:rsidRPr="00D71100">
        <w:rPr>
          <w:rFonts w:ascii="Calibri" w:hAnsi="Calibri"/>
          <w:b/>
          <w:sz w:val="24"/>
          <w:szCs w:val="24"/>
          <w:u w:val="single"/>
        </w:rPr>
        <w:t xml:space="preserve">písemně </w:t>
      </w:r>
      <w:proofErr w:type="gramStart"/>
      <w:r w:rsidRPr="00D71100">
        <w:rPr>
          <w:rFonts w:ascii="Calibri" w:hAnsi="Calibri"/>
          <w:b/>
          <w:sz w:val="24"/>
          <w:szCs w:val="24"/>
          <w:u w:val="single"/>
        </w:rPr>
        <w:t>sdělí</w:t>
      </w:r>
      <w:r w:rsidRPr="00D71100">
        <w:rPr>
          <w:rFonts w:ascii="Calibri" w:hAnsi="Calibri"/>
          <w:sz w:val="24"/>
          <w:szCs w:val="24"/>
          <w:u w:val="single"/>
        </w:rPr>
        <w:t xml:space="preserve">  </w:t>
      </w:r>
      <w:r w:rsidRPr="00D71100">
        <w:rPr>
          <w:rFonts w:ascii="Calibri" w:hAnsi="Calibri"/>
          <w:b/>
          <w:sz w:val="24"/>
          <w:szCs w:val="24"/>
          <w:u w:val="single"/>
        </w:rPr>
        <w:t>pověřenému</w:t>
      </w:r>
      <w:proofErr w:type="gramEnd"/>
      <w:r w:rsidRPr="00D71100">
        <w:rPr>
          <w:rFonts w:ascii="Calibri" w:hAnsi="Calibri"/>
          <w:b/>
          <w:sz w:val="24"/>
          <w:szCs w:val="24"/>
          <w:u w:val="single"/>
        </w:rPr>
        <w:t xml:space="preserve"> obecnímu úřadu v sídle volebního obvodu adresu nebo </w:t>
      </w:r>
      <w:r w:rsidR="00B411CA">
        <w:rPr>
          <w:rFonts w:ascii="Calibri" w:hAnsi="Calibri"/>
          <w:b/>
          <w:sz w:val="24"/>
          <w:szCs w:val="24"/>
          <w:u w:val="single"/>
        </w:rPr>
        <w:t>číslo účtu</w:t>
      </w:r>
      <w:r w:rsidRPr="00D71100">
        <w:rPr>
          <w:rFonts w:ascii="Calibri" w:hAnsi="Calibri"/>
          <w:b/>
          <w:sz w:val="24"/>
          <w:szCs w:val="24"/>
          <w:u w:val="single"/>
        </w:rPr>
        <w:t>, na které lze kauci vrátit.</w:t>
      </w:r>
    </w:p>
    <w:p w:rsidR="00B411CA" w:rsidRDefault="00B411CA" w:rsidP="00D34635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:rsidR="00B411CA" w:rsidRDefault="00B411CA" w:rsidP="00D34635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:rsidR="009E6D37" w:rsidRDefault="009E6D37" w:rsidP="00D34635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:rsidR="009E6D37" w:rsidRDefault="009E6D37" w:rsidP="00D3463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Mgr. Karin Horníková</w:t>
      </w:r>
    </w:p>
    <w:p w:rsidR="009E6D37" w:rsidRPr="009E6D37" w:rsidRDefault="009E6D37" w:rsidP="00D3463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vedoucí odboru </w:t>
      </w:r>
      <w:proofErr w:type="spellStart"/>
      <w:r>
        <w:rPr>
          <w:rFonts w:ascii="Calibri" w:hAnsi="Calibri"/>
          <w:sz w:val="24"/>
          <w:szCs w:val="24"/>
        </w:rPr>
        <w:t>občanskosprávního</w:t>
      </w:r>
      <w:proofErr w:type="spellEnd"/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2463E7" w:rsidRPr="00181BC3" w:rsidRDefault="002463E7" w:rsidP="00181BC3">
      <w:pPr>
        <w:spacing w:line="360" w:lineRule="auto"/>
        <w:rPr>
          <w:rFonts w:ascii="Calibri" w:hAnsi="Calibri"/>
          <w:sz w:val="22"/>
          <w:szCs w:val="22"/>
        </w:rPr>
      </w:pPr>
    </w:p>
    <w:sectPr w:rsidR="002463E7" w:rsidRPr="00181BC3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01D" w:rsidRDefault="007C201D" w:rsidP="00B411CA">
      <w:r>
        <w:separator/>
      </w:r>
    </w:p>
  </w:endnote>
  <w:endnote w:type="continuationSeparator" w:id="0">
    <w:p w:rsidR="007C201D" w:rsidRDefault="007C201D" w:rsidP="00B4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01D" w:rsidRDefault="007C201D" w:rsidP="00B411CA">
      <w:r>
        <w:separator/>
      </w:r>
    </w:p>
  </w:footnote>
  <w:footnote w:type="continuationSeparator" w:id="0">
    <w:p w:rsidR="007C201D" w:rsidRDefault="007C201D" w:rsidP="00B41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A1"/>
    <w:rsid w:val="00025535"/>
    <w:rsid w:val="00171671"/>
    <w:rsid w:val="00181BC3"/>
    <w:rsid w:val="002463E7"/>
    <w:rsid w:val="002836A1"/>
    <w:rsid w:val="002A1137"/>
    <w:rsid w:val="00431434"/>
    <w:rsid w:val="004401D3"/>
    <w:rsid w:val="005105F4"/>
    <w:rsid w:val="005164BF"/>
    <w:rsid w:val="00625A61"/>
    <w:rsid w:val="006B623D"/>
    <w:rsid w:val="00743A17"/>
    <w:rsid w:val="00790586"/>
    <w:rsid w:val="007C201D"/>
    <w:rsid w:val="007F4625"/>
    <w:rsid w:val="009E4F5E"/>
    <w:rsid w:val="009E6D37"/>
    <w:rsid w:val="00A82272"/>
    <w:rsid w:val="00B411CA"/>
    <w:rsid w:val="00B713D5"/>
    <w:rsid w:val="00BD56EC"/>
    <w:rsid w:val="00D34635"/>
    <w:rsid w:val="00D4671A"/>
    <w:rsid w:val="00DB3E44"/>
    <w:rsid w:val="00DC5509"/>
    <w:rsid w:val="00F05A25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0F87A-DE37-400D-A883-F323479A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9E6D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E6D3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B41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11CA"/>
  </w:style>
  <w:style w:type="paragraph" w:styleId="Zpat">
    <w:name w:val="footer"/>
    <w:basedOn w:val="Normln"/>
    <w:link w:val="ZpatChar"/>
    <w:rsid w:val="00B411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1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8\templates$\OOS\_Hlavi&#269;kov&#253;%20pap&#237;r%20OOS%20-%20bez%20v&#283;ci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_Hlavičkový papír OOS - bez věci</Template>
  <TotalTime>20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Úřad městské části Praha 10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VED OOS Horníková Karin Mgr. (ÚMČ Praha 10)</dc:creator>
  <cp:keywords/>
  <dc:description/>
  <cp:lastModifiedBy>VED OOS Horníková Karin Mgr. (ÚMČ Praha 10)</cp:lastModifiedBy>
  <cp:revision>4</cp:revision>
  <cp:lastPrinted>2016-06-29T11:57:00Z</cp:lastPrinted>
  <dcterms:created xsi:type="dcterms:W3CDTF">2016-06-29T11:25:00Z</dcterms:created>
  <dcterms:modified xsi:type="dcterms:W3CDTF">2016-06-29T11:57:00Z</dcterms:modified>
</cp:coreProperties>
</file>