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7CC6" w14:textId="77777777" w:rsidR="00C742CA" w:rsidRPr="00C9799A" w:rsidRDefault="00C742CA" w:rsidP="00C742CA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C9799A">
        <w:rPr>
          <w:rFonts w:ascii="Calibri" w:hAnsi="Calibri" w:cs="Calibri"/>
          <w:b/>
          <w:sz w:val="20"/>
          <w:szCs w:val="20"/>
          <w:u w:val="single"/>
        </w:rPr>
        <w:t>Informace pro subjekt údajů o zpracování jeho osobních údajů (čl. 13 GDPR)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C742CA" w:rsidRPr="00C9799A" w14:paraId="353E9378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73B8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totožnost a kontaktní údaje správce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5819" w14:textId="77777777" w:rsidR="00C742CA" w:rsidRPr="00C9799A" w:rsidRDefault="00C742CA" w:rsidP="00C456A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Úřad městské části Praha 10, </w:t>
            </w:r>
            <w:r w:rsidR="00AA7716" w:rsidRPr="00AA7716">
              <w:rPr>
                <w:rFonts w:ascii="Calibri" w:hAnsi="Calibri" w:cs="Calibri"/>
                <w:i/>
                <w:sz w:val="20"/>
                <w:szCs w:val="20"/>
              </w:rPr>
              <w:t>Vinohradská 3218/169, 100 00 Praha 10</w:t>
            </w: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, e-podatelna: </w:t>
            </w:r>
            <w:hyperlink r:id="rId5" w:history="1">
              <w:r w:rsidRPr="00C9799A">
                <w:rPr>
                  <w:rStyle w:val="Hypertextovodkaz"/>
                  <w:rFonts w:ascii="Calibri" w:hAnsi="Calibri" w:cs="Calibri"/>
                  <w:i/>
                  <w:sz w:val="20"/>
                  <w:szCs w:val="20"/>
                </w:rPr>
                <w:t>posta@praha10.cz</w:t>
              </w:r>
            </w:hyperlink>
            <w:r w:rsidRPr="00C9799A">
              <w:rPr>
                <w:rFonts w:ascii="Calibri" w:hAnsi="Calibri" w:cs="Calibri"/>
                <w:i/>
                <w:sz w:val="20"/>
                <w:szCs w:val="20"/>
              </w:rPr>
              <w:t>, identifikátor datové schránky: irnb7wg, ústředna: 267093 111</w:t>
            </w:r>
          </w:p>
        </w:tc>
      </w:tr>
      <w:tr w:rsidR="00C742CA" w:rsidRPr="00C9799A" w14:paraId="3445171B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3B02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kontaktní údaje pověřence pro ochranu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A274" w14:textId="77777777" w:rsidR="00C742CA" w:rsidRPr="00C9799A" w:rsidRDefault="00C742CA" w:rsidP="00AA771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Mgr. Monika Bendová, </w:t>
            </w:r>
            <w:r w:rsidR="00D531EA" w:rsidRPr="00AA7716">
              <w:rPr>
                <w:rFonts w:ascii="Calibri" w:hAnsi="Calibri" w:cs="Calibri"/>
                <w:i/>
                <w:sz w:val="20"/>
                <w:szCs w:val="20"/>
              </w:rPr>
              <w:t>Vinohradská 3218/169, 100 00 Praha 10</w:t>
            </w: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, e-mail: </w:t>
            </w:r>
            <w:hyperlink r:id="rId6" w:history="1">
              <w:r w:rsidRPr="00C9799A">
                <w:rPr>
                  <w:rStyle w:val="Hypertextovodkaz"/>
                  <w:rFonts w:ascii="Calibri" w:hAnsi="Calibri" w:cs="Calibri"/>
                  <w:i/>
                  <w:sz w:val="20"/>
                  <w:szCs w:val="20"/>
                </w:rPr>
                <w:t>monika.bendova@praha10.cz</w:t>
              </w:r>
            </w:hyperlink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</w:tbl>
    <w:p w14:paraId="59942DEA" w14:textId="77777777" w:rsidR="00C742CA" w:rsidRPr="00C9799A" w:rsidRDefault="00C742CA" w:rsidP="00C742CA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C742CA" w:rsidRPr="00C9799A" w14:paraId="40DFDC27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524F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účel zpracování, pro které jsou osobní údaje určeny, a právní základ pro zpracování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3A5E" w14:textId="77777777" w:rsidR="008D3A96" w:rsidRPr="008D3A96" w:rsidRDefault="008D3A96" w:rsidP="008D3A9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D3A96">
              <w:rPr>
                <w:rFonts w:cstheme="minorHAnsi"/>
                <w:i/>
                <w:sz w:val="20"/>
                <w:szCs w:val="20"/>
              </w:rPr>
              <w:t>zajištění a průběh každoroční ankety Srdcař Desítky</w:t>
            </w:r>
          </w:p>
          <w:p w14:paraId="0C740211" w14:textId="32D45503" w:rsidR="008D3A96" w:rsidRPr="008D3A96" w:rsidRDefault="008D3A96" w:rsidP="008D3A9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D3A96">
              <w:rPr>
                <w:rFonts w:cstheme="minorHAnsi"/>
                <w:i/>
                <w:sz w:val="20"/>
                <w:szCs w:val="20"/>
              </w:rPr>
              <w:t xml:space="preserve">propagace a každoroční ocenění práce několika jednotlivců - vyhlašovatel </w:t>
            </w:r>
            <w:r>
              <w:rPr>
                <w:rFonts w:cstheme="minorHAnsi"/>
                <w:i/>
                <w:sz w:val="20"/>
                <w:szCs w:val="20"/>
              </w:rPr>
              <w:t xml:space="preserve">chce </w:t>
            </w:r>
            <w:r>
              <w:rPr>
                <w:rFonts w:cstheme="minorHAnsi"/>
                <w:i/>
                <w:sz w:val="20"/>
                <w:szCs w:val="20"/>
              </w:rPr>
              <w:br/>
            </w:r>
            <w:r w:rsidRPr="008D3A96">
              <w:rPr>
                <w:rFonts w:cstheme="minorHAnsi"/>
                <w:i/>
                <w:sz w:val="20"/>
                <w:szCs w:val="20"/>
              </w:rPr>
              <w:t>s využitím ankety upozornit co nejširší veřejnost na to, že v případě všech oceněných se nejedná o jednorázovou činnost, jako je např. náhodná pomoc někomu blízkému, nýbrž o činnost soustavnou a relativně dlouhodobou.</w:t>
            </w:r>
          </w:p>
          <w:p w14:paraId="597FF874" w14:textId="16CE26BD" w:rsidR="008D3A96" w:rsidRPr="008D3A96" w:rsidRDefault="008D3A96" w:rsidP="008D3A9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D3A96">
              <w:rPr>
                <w:rFonts w:cstheme="minorHAnsi"/>
                <w:i/>
                <w:sz w:val="20"/>
                <w:szCs w:val="20"/>
              </w:rPr>
              <w:t xml:space="preserve">ocenění se uděluje ve dvou kategoriích podle toho, zda dotyčný vykonává činnost, pro kterou byl navržen jako dobrovolník (kategorie „Dobrovolník srdcem“), </w:t>
            </w:r>
            <w:r>
              <w:rPr>
                <w:rFonts w:cstheme="minorHAnsi"/>
                <w:i/>
                <w:sz w:val="20"/>
                <w:szCs w:val="20"/>
              </w:rPr>
              <w:br/>
            </w:r>
            <w:r w:rsidRPr="008D3A96">
              <w:rPr>
                <w:rFonts w:cstheme="minorHAnsi"/>
                <w:i/>
                <w:sz w:val="20"/>
                <w:szCs w:val="20"/>
              </w:rPr>
              <w:t>nebo zda se jedná o zaměstnání nominovaného nebo za tuto činnost pobírá odměnu (kategorie „Profesionál srdcem“).</w:t>
            </w:r>
          </w:p>
          <w:p w14:paraId="1D6B4F69" w14:textId="77777777" w:rsidR="008D3A96" w:rsidRPr="008D3A96" w:rsidRDefault="008D3A96" w:rsidP="008D3A96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D3A96">
              <w:rPr>
                <w:rFonts w:cstheme="minorHAnsi"/>
                <w:i/>
                <w:sz w:val="20"/>
                <w:szCs w:val="20"/>
              </w:rPr>
              <w:t>zpracování osobních údajů fyzických osob nominovaných do ankety, navrhovatelů nominovaných osob a zástupců vyslaných na vyhlášení ankety pro účely realizace ocenění Srdcař Desítky</w:t>
            </w:r>
          </w:p>
          <w:p w14:paraId="680C748B" w14:textId="286EE9B7" w:rsidR="00C742CA" w:rsidRPr="00C9799A" w:rsidRDefault="00D531EA" w:rsidP="008D3A96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531EA">
              <w:rPr>
                <w:rFonts w:cstheme="minorHAnsi"/>
                <w:i/>
                <w:sz w:val="20"/>
                <w:szCs w:val="20"/>
              </w:rPr>
              <w:t>Subjekt údajů udělil souhlas se zpracováním svých osobních údajů pro jeden či více konkrétních účelů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C742CA" w:rsidRPr="00C9799A" w14:paraId="0BCE91D9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8DF8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lastRenderedPageBreak/>
              <w:t>oprávněné zájmy správce osobních údajů nebo třetí strany v případě, kdy je zpracování nezbytné pro účely oprávněných zájmů ÚMČ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6014" w14:textId="77777777" w:rsidR="00C742CA" w:rsidRPr="00D531EA" w:rsidRDefault="00D531EA" w:rsidP="00D531EA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Nedochází ke zpracování na základě oprávněného zájmu.</w:t>
            </w:r>
          </w:p>
        </w:tc>
      </w:tr>
      <w:tr w:rsidR="00C742CA" w:rsidRPr="00C9799A" w14:paraId="09F6BAF3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D640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příjemci nebo kategorie příjemců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3407" w14:textId="29EFD7DF" w:rsidR="00C742CA" w:rsidRPr="00D531EA" w:rsidRDefault="008D3A96" w:rsidP="00D531EA">
            <w:pPr>
              <w:numPr>
                <w:ilvl w:val="0"/>
                <w:numId w:val="12"/>
              </w:numPr>
              <w:spacing w:before="0"/>
              <w:rPr>
                <w:rFonts w:cstheme="minorHAnsi"/>
                <w:i/>
                <w:sz w:val="20"/>
                <w:szCs w:val="20"/>
              </w:rPr>
            </w:pPr>
            <w:r w:rsidRPr="008D3A96">
              <w:rPr>
                <w:rFonts w:cstheme="minorHAnsi"/>
                <w:i/>
                <w:sz w:val="20"/>
                <w:szCs w:val="20"/>
              </w:rPr>
              <w:t>platformy určené ke zveřejnění – webové stránky a oficiální profily správce na sociálních sítích</w:t>
            </w:r>
          </w:p>
        </w:tc>
      </w:tr>
      <w:tr w:rsidR="00C742CA" w:rsidRPr="00C9799A" w14:paraId="157935BF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BDEA" w14:textId="77777777" w:rsidR="00C742CA" w:rsidRPr="00C9799A" w:rsidRDefault="00C742CA" w:rsidP="009A10BF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případný záměr předat osobní údaje příjemci ve třetí zemi nebo mezinárodní organizaci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9859" w14:textId="77777777" w:rsidR="00C742CA" w:rsidRPr="00C9799A" w:rsidRDefault="00D531EA" w:rsidP="009A10BF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  <w:contextualSpacing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Ne.</w:t>
            </w:r>
          </w:p>
        </w:tc>
      </w:tr>
      <w:tr w:rsidR="00C742CA" w:rsidRPr="00C9799A" w14:paraId="5B93CBFF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A8B1" w14:textId="77777777" w:rsidR="00C742CA" w:rsidRPr="00C9799A" w:rsidRDefault="00C742CA" w:rsidP="009A10BF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doba, po kterou budou osobní údaje uloženy, nebo není-li ji možné určit, kritéria použitá pro stanovení této doby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7302" w14:textId="06349C1E" w:rsidR="00C742CA" w:rsidRPr="00C9799A" w:rsidRDefault="008D3A96" w:rsidP="009A10BF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 roky</w:t>
            </w:r>
            <w:r w:rsidR="00D531EA">
              <w:rPr>
                <w:rFonts w:cstheme="minorHAnsi"/>
                <w:i/>
                <w:sz w:val="20"/>
                <w:szCs w:val="20"/>
              </w:rPr>
              <w:t xml:space="preserve"> od udělení souhlasu se zpracováním.</w:t>
            </w:r>
          </w:p>
        </w:tc>
      </w:tr>
      <w:tr w:rsidR="00C742CA" w:rsidRPr="00C9799A" w14:paraId="743ECE9B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DF4A" w14:textId="77777777" w:rsidR="00C742CA" w:rsidRPr="00C9799A" w:rsidRDefault="00C742CA" w:rsidP="009A10BF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existence práva požadovat od správce přístup k osobním údajům, týkajícím se subjektu údajů (fyzická osoba), jejich opravu nebo výmaz anebo výmaz omezení zpracování a práva vznést námitku proti zpracování, jakož i práva na přenositelnost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E8B6" w14:textId="77777777" w:rsidR="00C742CA" w:rsidRPr="00C9799A" w:rsidRDefault="00AA7716" w:rsidP="009A10BF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</w:t>
            </w:r>
            <w:r w:rsidR="00C742CA" w:rsidRPr="00C9799A">
              <w:rPr>
                <w:rFonts w:cstheme="minorHAnsi"/>
                <w:i/>
                <w:sz w:val="20"/>
                <w:szCs w:val="20"/>
              </w:rPr>
              <w:t>rávo na přístup</w:t>
            </w:r>
          </w:p>
          <w:p w14:paraId="0A1344E5" w14:textId="77777777" w:rsidR="00C742CA" w:rsidRPr="00C9799A" w:rsidRDefault="00AA7716" w:rsidP="009A10BF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</w:t>
            </w:r>
            <w:r w:rsidR="00F74199">
              <w:rPr>
                <w:rFonts w:cstheme="minorHAnsi"/>
                <w:i/>
                <w:sz w:val="20"/>
                <w:szCs w:val="20"/>
              </w:rPr>
              <w:t>rávo na opravu a</w:t>
            </w:r>
            <w:r w:rsidR="00C742CA" w:rsidRPr="00C9799A">
              <w:rPr>
                <w:rFonts w:cstheme="minorHAnsi"/>
                <w:i/>
                <w:sz w:val="20"/>
                <w:szCs w:val="20"/>
              </w:rPr>
              <w:t xml:space="preserve"> doplnění</w:t>
            </w:r>
          </w:p>
          <w:p w14:paraId="2046B034" w14:textId="77777777" w:rsidR="00C742CA" w:rsidRPr="00C9799A" w:rsidRDefault="00AA7716" w:rsidP="009A10BF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</w:t>
            </w:r>
            <w:r w:rsidR="00C742CA" w:rsidRPr="00C9799A">
              <w:rPr>
                <w:rFonts w:cstheme="minorHAnsi"/>
                <w:i/>
                <w:sz w:val="20"/>
                <w:szCs w:val="20"/>
              </w:rPr>
              <w:t>rávo na výmaz</w:t>
            </w:r>
          </w:p>
          <w:p w14:paraId="52E27868" w14:textId="77777777" w:rsidR="00D531EA" w:rsidRPr="00D531EA" w:rsidRDefault="00AA7716" w:rsidP="00D531EA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</w:t>
            </w:r>
            <w:r w:rsidR="00C742CA" w:rsidRPr="00C9799A">
              <w:rPr>
                <w:rFonts w:cstheme="minorHAnsi"/>
                <w:i/>
                <w:sz w:val="20"/>
                <w:szCs w:val="20"/>
              </w:rPr>
              <w:t>rávo na omezení zpracování</w:t>
            </w:r>
          </w:p>
          <w:p w14:paraId="55320C7D" w14:textId="77777777" w:rsidR="00D531EA" w:rsidRPr="00D531EA" w:rsidRDefault="00D531EA" w:rsidP="00D531EA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1EA">
              <w:rPr>
                <w:rFonts w:eastAsia="Times New Roman" w:cstheme="minorHAnsi"/>
                <w:i/>
              </w:rPr>
              <w:t>právo na přenositelnost</w:t>
            </w:r>
          </w:p>
          <w:p w14:paraId="7C160806" w14:textId="77777777" w:rsidR="00AA7716" w:rsidRPr="00AA7716" w:rsidRDefault="00AA7716" w:rsidP="00D531EA">
            <w:pPr>
              <w:pStyle w:val="Odstavecseseznamem"/>
              <w:spacing w:after="0" w:line="360" w:lineRule="auto"/>
              <w:contextualSpacing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742CA" w:rsidRPr="00C9799A" w14:paraId="45DE77C6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F709" w14:textId="77777777" w:rsidR="00C742CA" w:rsidRPr="00C9799A" w:rsidRDefault="00C742CA" w:rsidP="009A10BF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 xml:space="preserve">právo odvolat kdykoli souhlas, aniž je tím dotčena zákonnost zpracování založená na souhlasu uděleném před jeho odvoláním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EF4F" w14:textId="77777777" w:rsidR="00C742CA" w:rsidRPr="00C9799A" w:rsidRDefault="00D531EA" w:rsidP="009A10BF">
            <w:pPr>
              <w:pStyle w:val="Odstavecseseznamem"/>
              <w:numPr>
                <w:ilvl w:val="0"/>
                <w:numId w:val="6"/>
              </w:numPr>
              <w:spacing w:after="0" w:line="360" w:lineRule="auto"/>
              <w:contextualSpacing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Ano.</w:t>
            </w:r>
          </w:p>
        </w:tc>
      </w:tr>
      <w:tr w:rsidR="00C742CA" w:rsidRPr="00C9799A" w14:paraId="673A6D76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CB1D" w14:textId="77777777" w:rsidR="00C742CA" w:rsidRPr="00C9799A" w:rsidRDefault="00C742CA" w:rsidP="009A10BF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právo podat stížnost u Úřadu pro ochranu osobních údajů (dozorový úřad)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C565" w14:textId="77777777" w:rsidR="00C742CA" w:rsidRPr="00C9799A" w:rsidRDefault="00D531EA" w:rsidP="009A10BF">
            <w:pPr>
              <w:pStyle w:val="Odstavecseseznamem"/>
              <w:numPr>
                <w:ilvl w:val="0"/>
                <w:numId w:val="6"/>
              </w:numPr>
              <w:spacing w:after="0" w:line="360" w:lineRule="auto"/>
              <w:contextualSpacing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Ano.</w:t>
            </w:r>
          </w:p>
        </w:tc>
      </w:tr>
      <w:tr w:rsidR="00C742CA" w:rsidRPr="00C9799A" w14:paraId="5AD724E8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3A6F" w14:textId="77777777" w:rsidR="00C742CA" w:rsidRPr="00C9799A" w:rsidRDefault="00C742CA" w:rsidP="009A10BF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lastRenderedPageBreak/>
              <w:t>skutečnost, zda poskytování osobních údajů je zákonným či smluvním požadavkem, nebo požadavkem, který je nutné uvést do smlouvy, a zda má subjekt údajů (fyzická osoba) povinnost osobní údaje poskytnout, a ohledně možných důsledků neposkytnutí těchto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83C1" w14:textId="77777777" w:rsidR="00C742CA" w:rsidRPr="00F47D22" w:rsidRDefault="00AA7716" w:rsidP="00F47D22">
            <w:pPr>
              <w:rPr>
                <w:rFonts w:ascii="Calibri" w:hAnsi="Calibri"/>
                <w:i/>
                <w:sz w:val="20"/>
                <w:szCs w:val="20"/>
              </w:rPr>
            </w:pPr>
            <w:r w:rsidRPr="00F47D22">
              <w:rPr>
                <w:rFonts w:ascii="Calibri" w:hAnsi="Calibri" w:cs="Calibri"/>
                <w:i/>
                <w:sz w:val="20"/>
                <w:szCs w:val="20"/>
              </w:rPr>
              <w:t>Ne. Nedochází ke zpracování osobních údajů na základě zákonného či smluvního požadavku.</w:t>
            </w:r>
          </w:p>
        </w:tc>
      </w:tr>
      <w:tr w:rsidR="00C742CA" w:rsidRPr="00C9799A" w14:paraId="472254B2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AF0D" w14:textId="77777777" w:rsidR="00C742CA" w:rsidRPr="00C9799A" w:rsidRDefault="00C742CA" w:rsidP="009A10BF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 xml:space="preserve">informace, zda dochází k automatizovanému rozhodování, včetně profilování a přinejmenším v těchto případech smysluplné informace týkající se použitého postupu, jakož i významu a předpokládaných důsledků takového zpracování pro subjekt údajů (fyzická osoba)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463D" w14:textId="77777777" w:rsidR="00C742CA" w:rsidRPr="008D3A96" w:rsidRDefault="00C742CA" w:rsidP="008D3A9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8D3A96">
              <w:rPr>
                <w:rFonts w:ascii="Calibri" w:hAnsi="Calibri" w:cs="Calibri"/>
                <w:i/>
                <w:sz w:val="20"/>
                <w:szCs w:val="20"/>
              </w:rPr>
              <w:t xml:space="preserve">K automatizovanému rozhodování, včetně profilování, nedochází. </w:t>
            </w:r>
          </w:p>
        </w:tc>
      </w:tr>
    </w:tbl>
    <w:p w14:paraId="0B1815E5" w14:textId="77777777" w:rsidR="00FC0935" w:rsidRDefault="00FC0935" w:rsidP="009A10BF"/>
    <w:sectPr w:rsidR="00FC0935" w:rsidSect="00C742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351C"/>
    <w:multiLevelType w:val="multilevel"/>
    <w:tmpl w:val="83FCC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5C63DB"/>
    <w:multiLevelType w:val="hybridMultilevel"/>
    <w:tmpl w:val="9000C386"/>
    <w:lvl w:ilvl="0" w:tplc="9824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727F"/>
    <w:multiLevelType w:val="hybridMultilevel"/>
    <w:tmpl w:val="5874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C79"/>
    <w:multiLevelType w:val="hybridMultilevel"/>
    <w:tmpl w:val="3864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86194"/>
    <w:multiLevelType w:val="hybridMultilevel"/>
    <w:tmpl w:val="874266FE"/>
    <w:lvl w:ilvl="0" w:tplc="760643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03831"/>
    <w:multiLevelType w:val="hybridMultilevel"/>
    <w:tmpl w:val="F4D2B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3C94"/>
    <w:multiLevelType w:val="hybridMultilevel"/>
    <w:tmpl w:val="98EAC6E2"/>
    <w:lvl w:ilvl="0" w:tplc="89947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E778F"/>
    <w:multiLevelType w:val="hybridMultilevel"/>
    <w:tmpl w:val="0636B746"/>
    <w:lvl w:ilvl="0" w:tplc="A554F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662F2"/>
    <w:multiLevelType w:val="hybridMultilevel"/>
    <w:tmpl w:val="5C489FA8"/>
    <w:lvl w:ilvl="0" w:tplc="A9081758">
      <w:numFmt w:val="bullet"/>
      <w:lvlText w:val="-"/>
      <w:lvlJc w:val="left"/>
      <w:pPr>
        <w:ind w:left="59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9" w15:restartNumberingAfterBreak="0">
    <w:nsid w:val="4FDA341A"/>
    <w:multiLevelType w:val="hybridMultilevel"/>
    <w:tmpl w:val="C08C3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118D0"/>
    <w:multiLevelType w:val="hybridMultilevel"/>
    <w:tmpl w:val="CCFA4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86E1E"/>
    <w:multiLevelType w:val="hybridMultilevel"/>
    <w:tmpl w:val="1B2A6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B03AE"/>
    <w:multiLevelType w:val="multilevel"/>
    <w:tmpl w:val="913E7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48075488">
    <w:abstractNumId w:val="3"/>
  </w:num>
  <w:num w:numId="2" w16cid:durableId="32115799">
    <w:abstractNumId w:val="1"/>
  </w:num>
  <w:num w:numId="3" w16cid:durableId="682393470">
    <w:abstractNumId w:val="5"/>
  </w:num>
  <w:num w:numId="4" w16cid:durableId="996374798">
    <w:abstractNumId w:val="11"/>
  </w:num>
  <w:num w:numId="5" w16cid:durableId="386146006">
    <w:abstractNumId w:val="6"/>
  </w:num>
  <w:num w:numId="6" w16cid:durableId="1654984617">
    <w:abstractNumId w:val="9"/>
  </w:num>
  <w:num w:numId="7" w16cid:durableId="1125852073">
    <w:abstractNumId w:val="7"/>
  </w:num>
  <w:num w:numId="8" w16cid:durableId="183326310">
    <w:abstractNumId w:val="2"/>
  </w:num>
  <w:num w:numId="9" w16cid:durableId="1859388094">
    <w:abstractNumId w:val="10"/>
  </w:num>
  <w:num w:numId="10" w16cid:durableId="422185193">
    <w:abstractNumId w:val="4"/>
  </w:num>
  <w:num w:numId="11" w16cid:durableId="1671831194">
    <w:abstractNumId w:val="8"/>
  </w:num>
  <w:num w:numId="12" w16cid:durableId="1457484405">
    <w:abstractNumId w:val="0"/>
  </w:num>
  <w:num w:numId="13" w16cid:durableId="1050962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CA"/>
    <w:rsid w:val="00426DE3"/>
    <w:rsid w:val="00495A53"/>
    <w:rsid w:val="005E02AE"/>
    <w:rsid w:val="007057B8"/>
    <w:rsid w:val="007D0F8B"/>
    <w:rsid w:val="008011FC"/>
    <w:rsid w:val="008D3A96"/>
    <w:rsid w:val="00965296"/>
    <w:rsid w:val="009A10BF"/>
    <w:rsid w:val="00AA7716"/>
    <w:rsid w:val="00B4684F"/>
    <w:rsid w:val="00C742CA"/>
    <w:rsid w:val="00CB1E59"/>
    <w:rsid w:val="00CD7D5A"/>
    <w:rsid w:val="00D531EA"/>
    <w:rsid w:val="00F47D22"/>
    <w:rsid w:val="00F74199"/>
    <w:rsid w:val="00FB037C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E88B"/>
  <w15:chartTrackingRefBased/>
  <w15:docId w15:val="{4DC447DE-1EA3-4676-96AC-51EA396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2CA"/>
    <w:pPr>
      <w:spacing w:before="240" w:after="0" w:line="36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742CA"/>
    <w:rPr>
      <w:rFonts w:cs="Times New Roman"/>
      <w:color w:val="7EACE4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C742CA"/>
    <w:pPr>
      <w:spacing w:before="0"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bendova@praha10.cz" TargetMode="External"/><Relationship Id="rId5" Type="http://schemas.openxmlformats.org/officeDocument/2006/relationships/hyperlink" Target="mailto:posta@praha1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Monika Mgr. (ÚMČ Praha 10)</dc:creator>
  <cp:keywords/>
  <dc:description/>
  <cp:lastModifiedBy>Bendová Monika Mgr.</cp:lastModifiedBy>
  <cp:revision>3</cp:revision>
  <dcterms:created xsi:type="dcterms:W3CDTF">2025-03-19T10:38:00Z</dcterms:created>
  <dcterms:modified xsi:type="dcterms:W3CDTF">2025-03-19T10:42:00Z</dcterms:modified>
</cp:coreProperties>
</file>