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6377A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  <w:r w:rsidRPr="00BF63FA">
        <w:rPr>
          <w:rFonts w:ascii="Times New Roman" w:hAnsi="Times New Roman" w:cs="Times New Roman"/>
          <w:b/>
          <w:sz w:val="52"/>
        </w:rPr>
        <w:t>P O Z V Á N K</w:t>
      </w:r>
      <w:r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64CB07F4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 jednání Komise informační a Smart </w:t>
      </w:r>
      <w:proofErr w:type="spellStart"/>
      <w:r>
        <w:rPr>
          <w:rFonts w:ascii="Times New Roman" w:hAnsi="Times New Roman" w:cs="Times New Roman"/>
          <w:b/>
          <w:sz w:val="40"/>
        </w:rPr>
        <w:t>Cities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</w:t>
      </w:r>
    </w:p>
    <w:p w14:paraId="5BFD042A" w14:textId="77777777" w:rsidR="00A3153F" w:rsidRPr="007E4DBB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RMČ Praha 10</w:t>
      </w:r>
    </w:p>
    <w:p w14:paraId="1495A803" w14:textId="77777777" w:rsidR="00A3153F" w:rsidRPr="00BF63FA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</w:p>
    <w:p w14:paraId="4C5B2C05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Vážená paní, vážený pane,</w:t>
      </w:r>
    </w:p>
    <w:p w14:paraId="60B486BE" w14:textId="6B50E309" w:rsidR="00A3153F" w:rsidRDefault="00012A93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srdečně Vás zvu na </w:t>
      </w:r>
      <w:r w:rsidR="002B33AB">
        <w:rPr>
          <w:rFonts w:ascii="Times New Roman" w:hAnsi="Times New Roman" w:cs="Times New Roman"/>
          <w:sz w:val="28"/>
        </w:rPr>
        <w:t>6</w:t>
      </w:r>
      <w:r w:rsidR="00A3153F">
        <w:rPr>
          <w:rFonts w:ascii="Times New Roman" w:hAnsi="Times New Roman" w:cs="Times New Roman"/>
          <w:sz w:val="28"/>
        </w:rPr>
        <w:t xml:space="preserve">. jednání Komise informační </w:t>
      </w:r>
      <w:r w:rsidR="00325251">
        <w:rPr>
          <w:rFonts w:ascii="Times New Roman" w:hAnsi="Times New Roman" w:cs="Times New Roman"/>
          <w:sz w:val="28"/>
        </w:rPr>
        <w:t>a</w:t>
      </w:r>
      <w:r w:rsidR="00A3153F">
        <w:rPr>
          <w:rFonts w:ascii="Times New Roman" w:hAnsi="Times New Roman" w:cs="Times New Roman"/>
          <w:sz w:val="28"/>
        </w:rPr>
        <w:t xml:space="preserve"> Smart </w:t>
      </w:r>
      <w:proofErr w:type="spellStart"/>
      <w:r w:rsidR="00A3153F">
        <w:rPr>
          <w:rFonts w:ascii="Times New Roman" w:hAnsi="Times New Roman" w:cs="Times New Roman"/>
          <w:sz w:val="28"/>
        </w:rPr>
        <w:t>Cities</w:t>
      </w:r>
      <w:proofErr w:type="spellEnd"/>
    </w:p>
    <w:p w14:paraId="08A21971" w14:textId="58F40EDA" w:rsidR="00A3153F" w:rsidRPr="00CE349B" w:rsidRDefault="00A3153F" w:rsidP="00A31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Termín jednání: </w:t>
      </w:r>
      <w:r>
        <w:rPr>
          <w:rFonts w:ascii="Times New Roman" w:hAnsi="Times New Roman" w:cs="Times New Roman"/>
          <w:sz w:val="28"/>
        </w:rPr>
        <w:tab/>
      </w:r>
      <w:r w:rsidR="002B33AB">
        <w:rPr>
          <w:rFonts w:ascii="Times New Roman" w:hAnsi="Times New Roman" w:cs="Times New Roman"/>
          <w:b/>
          <w:sz w:val="28"/>
        </w:rPr>
        <w:t>28</w:t>
      </w:r>
      <w:r w:rsidR="00AE1DF7">
        <w:rPr>
          <w:rFonts w:ascii="Times New Roman" w:hAnsi="Times New Roman" w:cs="Times New Roman"/>
          <w:b/>
          <w:sz w:val="28"/>
        </w:rPr>
        <w:t xml:space="preserve">. </w:t>
      </w:r>
      <w:r w:rsidR="002B33AB">
        <w:rPr>
          <w:rFonts w:ascii="Times New Roman" w:hAnsi="Times New Roman" w:cs="Times New Roman"/>
          <w:b/>
          <w:sz w:val="28"/>
        </w:rPr>
        <w:t>listopadu</w:t>
      </w:r>
      <w:r w:rsidRPr="00CE349B">
        <w:rPr>
          <w:rFonts w:ascii="Times New Roman" w:hAnsi="Times New Roman" w:cs="Times New Roman"/>
          <w:b/>
          <w:sz w:val="28"/>
        </w:rPr>
        <w:t xml:space="preserve"> 2023, </w:t>
      </w:r>
      <w:r w:rsidR="006E7E36">
        <w:rPr>
          <w:rFonts w:ascii="Times New Roman" w:hAnsi="Times New Roman" w:cs="Times New Roman"/>
          <w:b/>
          <w:sz w:val="28"/>
        </w:rPr>
        <w:t>17:</w:t>
      </w:r>
      <w:r w:rsidR="002B33AB">
        <w:rPr>
          <w:rFonts w:ascii="Times New Roman" w:hAnsi="Times New Roman" w:cs="Times New Roman"/>
          <w:b/>
          <w:sz w:val="28"/>
        </w:rPr>
        <w:t>0</w:t>
      </w:r>
      <w:r w:rsidR="00AE1DF7">
        <w:rPr>
          <w:rFonts w:ascii="Times New Roman" w:hAnsi="Times New Roman" w:cs="Times New Roman"/>
          <w:b/>
          <w:sz w:val="28"/>
        </w:rPr>
        <w:t>0</w:t>
      </w:r>
      <w:r w:rsidRPr="00CE349B">
        <w:rPr>
          <w:rFonts w:ascii="Times New Roman" w:hAnsi="Times New Roman" w:cs="Times New Roman"/>
          <w:b/>
          <w:sz w:val="28"/>
        </w:rPr>
        <w:t xml:space="preserve"> hod.</w:t>
      </w:r>
    </w:p>
    <w:p w14:paraId="4DB6C58A" w14:textId="2BA2CC2A" w:rsidR="00A3153F" w:rsidRPr="00CE349B" w:rsidRDefault="00A3153F" w:rsidP="00A3153F">
      <w:pPr>
        <w:ind w:left="2127" w:hanging="21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Místo jednání:</w:t>
      </w:r>
      <w:r>
        <w:rPr>
          <w:rFonts w:ascii="Times New Roman" w:hAnsi="Times New Roman" w:cs="Times New Roman"/>
          <w:sz w:val="28"/>
        </w:rPr>
        <w:tab/>
      </w:r>
      <w:r w:rsidRPr="00CE349B">
        <w:rPr>
          <w:rFonts w:ascii="Times New Roman" w:hAnsi="Times New Roman" w:cs="Times New Roman"/>
          <w:b/>
          <w:sz w:val="28"/>
        </w:rPr>
        <w:t xml:space="preserve">Úřad MČ Praha 10, </w:t>
      </w:r>
      <w:r w:rsidR="002B33AB">
        <w:rPr>
          <w:rFonts w:ascii="Times New Roman" w:hAnsi="Times New Roman" w:cs="Times New Roman"/>
          <w:b/>
          <w:sz w:val="28"/>
        </w:rPr>
        <w:t>Vinohradská 169, Praha 10, K806</w:t>
      </w:r>
    </w:p>
    <w:p w14:paraId="77C50F87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</w:p>
    <w:p w14:paraId="5DF1AA6C" w14:textId="77777777" w:rsidR="00A3153F" w:rsidRDefault="00A3153F" w:rsidP="00A3153F">
      <w:pPr>
        <w:jc w:val="center"/>
        <w:rPr>
          <w:rFonts w:ascii="Times New Roman" w:hAnsi="Times New Roman" w:cs="Times New Roman"/>
          <w:sz w:val="28"/>
        </w:rPr>
      </w:pPr>
    </w:p>
    <w:p w14:paraId="1B23DF28" w14:textId="77777777" w:rsidR="00A3153F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</w:p>
    <w:p w14:paraId="4A34C6EA" w14:textId="77777777" w:rsidR="00A3153F" w:rsidRPr="00BF63FA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65BFE07D" w14:textId="42038806" w:rsidR="00A3153F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Zahájení jednání komise</w:t>
      </w:r>
    </w:p>
    <w:p w14:paraId="3C5A7779" w14:textId="77777777" w:rsidR="00E35365" w:rsidRDefault="00E35365" w:rsidP="00E35365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Určení ověřovatele zápisu </w:t>
      </w:r>
    </w:p>
    <w:p w14:paraId="1C8637FB" w14:textId="24FBDA2E" w:rsidR="00E35365" w:rsidRPr="00DA2251" w:rsidRDefault="00E35365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Schválení přítomnosti hosta KISC Mgr. Tomáše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Kosmela</w:t>
      </w:r>
      <w:proofErr w:type="spellEnd"/>
    </w:p>
    <w:p w14:paraId="0D140151" w14:textId="77777777" w:rsidR="00A3153F" w:rsidRPr="00DA2251" w:rsidRDefault="006E7E36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programu</w:t>
      </w:r>
    </w:p>
    <w:p w14:paraId="6B98F485" w14:textId="0EBD4A3E" w:rsidR="00012A93" w:rsidRDefault="00E751CA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na uzavření </w:t>
      </w:r>
      <w:r w:rsidR="002B33AB">
        <w:rPr>
          <w:rFonts w:ascii="Times New Roman" w:eastAsia="Times New Roman" w:hAnsi="Times New Roman" w:cs="Times New Roman"/>
          <w:sz w:val="24"/>
          <w:szCs w:val="24"/>
        </w:rPr>
        <w:t xml:space="preserve">navazující smlouvy na </w:t>
      </w:r>
      <w:r w:rsidR="002B33AB" w:rsidRPr="002B33AB">
        <w:rPr>
          <w:rFonts w:ascii="Times New Roman" w:eastAsia="Times New Roman" w:hAnsi="Times New Roman" w:cs="Times New Roman"/>
          <w:sz w:val="24"/>
          <w:szCs w:val="24"/>
        </w:rPr>
        <w:t xml:space="preserve">dodávku a údržbu geografického informačního systému </w:t>
      </w:r>
      <w:r w:rsidR="002B33AB">
        <w:rPr>
          <w:rFonts w:ascii="Times New Roman" w:eastAsia="Times New Roman" w:hAnsi="Times New Roman" w:cs="Times New Roman"/>
          <w:sz w:val="24"/>
          <w:szCs w:val="24"/>
        </w:rPr>
        <w:t>MISYS</w:t>
      </w:r>
      <w:r w:rsidR="004808DE">
        <w:rPr>
          <w:rFonts w:ascii="Times New Roman" w:eastAsia="Times New Roman" w:hAnsi="Times New Roman" w:cs="Times New Roman"/>
          <w:sz w:val="24"/>
          <w:szCs w:val="24"/>
        </w:rPr>
        <w:t xml:space="preserve"> s firmou </w:t>
      </w:r>
      <w:proofErr w:type="spellStart"/>
      <w:r w:rsidR="002B33AB">
        <w:rPr>
          <w:rFonts w:ascii="Times New Roman" w:eastAsia="Times New Roman" w:hAnsi="Times New Roman" w:cs="Times New Roman"/>
          <w:sz w:val="24"/>
          <w:szCs w:val="24"/>
        </w:rPr>
        <w:t>Gepro</w:t>
      </w:r>
      <w:proofErr w:type="spellEnd"/>
      <w:r w:rsidR="004808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33AB">
        <w:rPr>
          <w:rFonts w:ascii="Times New Roman" w:eastAsia="Times New Roman" w:hAnsi="Times New Roman" w:cs="Times New Roman"/>
          <w:sz w:val="24"/>
          <w:szCs w:val="24"/>
        </w:rPr>
        <w:t>spol. s r.o.</w:t>
      </w:r>
    </w:p>
    <w:p w14:paraId="0ED5D3DD" w14:textId="02883399" w:rsidR="00D844AD" w:rsidRDefault="00D844AD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844AD">
        <w:rPr>
          <w:rFonts w:ascii="Times New Roman" w:eastAsia="Times New Roman" w:hAnsi="Times New Roman" w:cs="Times New Roman"/>
          <w:sz w:val="24"/>
          <w:szCs w:val="24"/>
        </w:rPr>
        <w:t xml:space="preserve">Rozpočet - kapitola 0092 </w:t>
      </w:r>
      <w:r w:rsidR="001A64D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844AD">
        <w:rPr>
          <w:rFonts w:ascii="Times New Roman" w:eastAsia="Times New Roman" w:hAnsi="Times New Roman" w:cs="Times New Roman"/>
          <w:sz w:val="24"/>
          <w:szCs w:val="24"/>
        </w:rPr>
        <w:t xml:space="preserve"> Informatika</w:t>
      </w:r>
    </w:p>
    <w:p w14:paraId="3325A63D" w14:textId="4AD89826" w:rsidR="001A64D5" w:rsidRPr="001A64D5" w:rsidRDefault="001A64D5" w:rsidP="001A64D5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64D5">
        <w:rPr>
          <w:rFonts w:ascii="Times New Roman" w:eastAsia="Times New Roman" w:hAnsi="Times New Roman" w:cs="Times New Roman"/>
          <w:sz w:val="24"/>
          <w:szCs w:val="24"/>
        </w:rPr>
        <w:t>Návrh na vyřazení opotřebovaného a nefunkčního dlouhodobého hmotného majetku (DHM) a drobného dlouhodobého hmotného majetku (DDHM)</w:t>
      </w:r>
    </w:p>
    <w:p w14:paraId="4F2BED97" w14:textId="77777777" w:rsidR="00BC6BB1" w:rsidRDefault="00BC6BB1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6BB1">
        <w:rPr>
          <w:rFonts w:ascii="Times New Roman" w:eastAsia="Times New Roman" w:hAnsi="Times New Roman" w:cs="Times New Roman"/>
          <w:sz w:val="24"/>
          <w:szCs w:val="24"/>
        </w:rPr>
        <w:t>Obnovení provozu interaktivních úředních desek na ÚMČ Praha 10</w:t>
      </w:r>
    </w:p>
    <w:p w14:paraId="1AC3F511" w14:textId="03CC497D" w:rsidR="008D13FA" w:rsidRDefault="004808DE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Stěhování radnice – IT problematika</w:t>
      </w:r>
    </w:p>
    <w:p w14:paraId="00303E39" w14:textId="433BCE9F" w:rsidR="00AE1DF7" w:rsidRDefault="004808DE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Jednání KISC – stanovení termínů </w:t>
      </w:r>
      <w:r w:rsidR="002B33AB">
        <w:rPr>
          <w:rFonts w:ascii="Times New Roman" w:eastAsia="Times New Roman" w:hAnsi="Times New Roman" w:cs="Times New Roman"/>
          <w:sz w:val="24"/>
          <w:szCs w:val="24"/>
        </w:rPr>
        <w:t>v roce 2024</w:t>
      </w:r>
    </w:p>
    <w:p w14:paraId="6A9D3E40" w14:textId="77777777" w:rsidR="00A3153F" w:rsidRPr="00DA2251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14:paraId="2D6A1C7B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5AD35E7E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14:paraId="79DCF05F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2BFE5C3B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Bc. Lukáš Tyl</w:t>
      </w:r>
    </w:p>
    <w:p w14:paraId="582516AE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Předseda komise</w:t>
      </w:r>
    </w:p>
    <w:p w14:paraId="21E3E37C" w14:textId="77777777" w:rsidR="00A3153F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E9AD075" w14:textId="77777777" w:rsidR="00A3153F" w:rsidRPr="00BF63FA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Za správnost: Markéta Kotková, tel. 736 499 371</w:t>
      </w:r>
    </w:p>
    <w:p w14:paraId="543BEC1F" w14:textId="77777777" w:rsidR="00154C15" w:rsidRDefault="00154C15"/>
    <w:sectPr w:rsidR="00154C15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2DDA"/>
    <w:multiLevelType w:val="hybridMultilevel"/>
    <w:tmpl w:val="78049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3F"/>
    <w:rsid w:val="00012A93"/>
    <w:rsid w:val="00060A37"/>
    <w:rsid w:val="00154C15"/>
    <w:rsid w:val="001A64D5"/>
    <w:rsid w:val="001D66DD"/>
    <w:rsid w:val="00216EB0"/>
    <w:rsid w:val="002B33AB"/>
    <w:rsid w:val="002F6D6C"/>
    <w:rsid w:val="00325251"/>
    <w:rsid w:val="004808DE"/>
    <w:rsid w:val="006310B5"/>
    <w:rsid w:val="0068017B"/>
    <w:rsid w:val="006D6E73"/>
    <w:rsid w:val="006E7E36"/>
    <w:rsid w:val="00726185"/>
    <w:rsid w:val="00784AD1"/>
    <w:rsid w:val="00861CFB"/>
    <w:rsid w:val="00875E41"/>
    <w:rsid w:val="008D13FA"/>
    <w:rsid w:val="008F3579"/>
    <w:rsid w:val="00A3153F"/>
    <w:rsid w:val="00A65519"/>
    <w:rsid w:val="00AE1DF7"/>
    <w:rsid w:val="00BC6BB1"/>
    <w:rsid w:val="00C01963"/>
    <w:rsid w:val="00D844AD"/>
    <w:rsid w:val="00D90782"/>
    <w:rsid w:val="00E35365"/>
    <w:rsid w:val="00E51C8A"/>
    <w:rsid w:val="00E751CA"/>
    <w:rsid w:val="00E8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70C"/>
  <w15:chartTrackingRefBased/>
  <w15:docId w15:val="{AEAFB8CE-8167-4007-AE4A-5B08E39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9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Ing. (ÚMČ Praha 10)</dc:creator>
  <cp:keywords/>
  <dc:description/>
  <cp:lastModifiedBy>Michal Ezechel</cp:lastModifiedBy>
  <cp:revision>2</cp:revision>
  <cp:lastPrinted>2023-11-21T09:45:00Z</cp:lastPrinted>
  <dcterms:created xsi:type="dcterms:W3CDTF">2023-11-23T13:09:00Z</dcterms:created>
  <dcterms:modified xsi:type="dcterms:W3CDTF">2023-11-23T13:09:00Z</dcterms:modified>
</cp:coreProperties>
</file>